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drawings/drawing10.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0" w:rsidRPr="00BC35A3" w:rsidRDefault="00A95766" w:rsidP="002B0480">
      <w:pPr>
        <w:rPr>
          <w:rFonts w:ascii="WinSoft Pro" w:hAnsi="WinSoft Pro" w:cs="WinSoft Pro"/>
          <w:b/>
          <w:bCs/>
          <w:color w:val="C00000"/>
          <w:sz w:val="44"/>
          <w:szCs w:val="44"/>
          <w:rtl/>
          <w:lang w:bidi="ar-AE"/>
        </w:rPr>
      </w:pPr>
      <w:r w:rsidRPr="00BC35A3">
        <w:rPr>
          <w:rFonts w:ascii="Dubai" w:hAnsi="Dubai" w:cs="Dubai"/>
          <w:b/>
          <w:bCs/>
          <w:noProof/>
          <w:sz w:val="32"/>
          <w:szCs w:val="32"/>
          <w:rtl/>
        </w:rPr>
        <w:drawing>
          <wp:anchor distT="0" distB="0" distL="114300" distR="114300" simplePos="0" relativeHeight="251657215" behindDoc="1" locked="0" layoutInCell="1" allowOverlap="1" wp14:anchorId="5FEF2105" wp14:editId="73D2AB55">
            <wp:simplePos x="0" y="0"/>
            <wp:positionH relativeFrom="margin">
              <wp:posOffset>-1085653</wp:posOffset>
            </wp:positionH>
            <wp:positionV relativeFrom="paragraph">
              <wp:posOffset>-2035372</wp:posOffset>
            </wp:positionV>
            <wp:extent cx="8267426" cy="11685663"/>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267426" cy="11685663"/>
                    </a:xfrm>
                    <a:prstGeom prst="rect">
                      <a:avLst/>
                    </a:prstGeom>
                  </pic:spPr>
                </pic:pic>
              </a:graphicData>
            </a:graphic>
            <wp14:sizeRelH relativeFrom="page">
              <wp14:pctWidth>0</wp14:pctWidth>
            </wp14:sizeRelH>
            <wp14:sizeRelV relativeFrom="page">
              <wp14:pctHeight>0</wp14:pctHeight>
            </wp14:sizeRelV>
          </wp:anchor>
        </w:drawing>
      </w:r>
      <w:r w:rsidR="00B11872" w:rsidRPr="00BC35A3">
        <w:rPr>
          <w:rFonts w:ascii="Dubai" w:hAnsi="Dubai" w:cs="Dubai"/>
          <w:b/>
          <w:bCs/>
          <w:noProof/>
          <w:sz w:val="32"/>
          <w:szCs w:val="32"/>
        </w:rPr>
        <w:t xml:space="preserve">                                                                                       </w:t>
      </w: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WinSoft Pro" w:hAnsi="WinSoft Pro" w:cs="WinSoft Pro"/>
          <w:b/>
          <w:bCs/>
          <w:color w:val="C00000"/>
          <w:sz w:val="44"/>
          <w:szCs w:val="44"/>
          <w:rtl/>
          <w:lang w:bidi="ar-AE"/>
        </w:rPr>
      </w:pPr>
    </w:p>
    <w:p w:rsidR="002B0480" w:rsidRPr="00BC35A3" w:rsidRDefault="002B0480" w:rsidP="002B0480">
      <w:pPr>
        <w:rPr>
          <w:rFonts w:ascii="Dubai" w:hAnsi="Dubai" w:cs="Dubai"/>
          <w:b/>
          <w:bCs/>
          <w:color w:val="C00000"/>
          <w:sz w:val="44"/>
          <w:szCs w:val="44"/>
          <w:rtl/>
          <w:lang w:bidi="ar-AE"/>
        </w:rPr>
      </w:pPr>
    </w:p>
    <w:p w:rsidR="00A95766" w:rsidRPr="00BC35A3" w:rsidRDefault="00A95766" w:rsidP="002B0480">
      <w:pPr>
        <w:jc w:val="center"/>
        <w:rPr>
          <w:rFonts w:ascii="Dubai" w:hAnsi="Dubai" w:cs="Dubai"/>
          <w:b/>
          <w:bCs/>
          <w:color w:val="C00000"/>
          <w:sz w:val="40"/>
          <w:szCs w:val="40"/>
          <w:rtl/>
        </w:rPr>
      </w:pPr>
    </w:p>
    <w:p w:rsidR="002B0480" w:rsidRPr="00BC35A3" w:rsidRDefault="00A95766" w:rsidP="0018092B">
      <w:pPr>
        <w:jc w:val="right"/>
        <w:rPr>
          <w:rFonts w:ascii="Dubai" w:hAnsi="Dubai" w:cs="Dubai"/>
          <w:b/>
          <w:bCs/>
          <w:color w:val="C00000"/>
          <w:sz w:val="72"/>
          <w:szCs w:val="72"/>
          <w:rtl/>
        </w:rPr>
      </w:pPr>
      <w:r w:rsidRPr="00BC35A3">
        <w:rPr>
          <w:rFonts w:ascii="Dubai" w:hAnsi="Dubai" w:cs="Dubai" w:hint="cs"/>
          <w:b/>
          <w:bCs/>
          <w:color w:val="C00000"/>
          <w:sz w:val="72"/>
          <w:szCs w:val="72"/>
          <w:rtl/>
        </w:rPr>
        <w:t xml:space="preserve"> </w:t>
      </w:r>
      <w:r w:rsidRPr="00BC35A3">
        <w:rPr>
          <w:rFonts w:ascii="Dubai" w:hAnsi="Dubai" w:cs="Dubai"/>
          <w:b/>
          <w:bCs/>
          <w:color w:val="C00000"/>
          <w:sz w:val="72"/>
          <w:szCs w:val="72"/>
          <w:rtl/>
        </w:rPr>
        <w:t>ن</w:t>
      </w:r>
      <w:r w:rsidRPr="00BC35A3">
        <w:rPr>
          <w:rFonts w:ascii="Dubai" w:hAnsi="Dubai" w:cs="Dubai" w:hint="cs"/>
          <w:b/>
          <w:bCs/>
          <w:color w:val="C00000"/>
          <w:sz w:val="72"/>
          <w:szCs w:val="72"/>
          <w:rtl/>
        </w:rPr>
        <w:t>ـ</w:t>
      </w:r>
      <w:r w:rsidRPr="00BC35A3">
        <w:rPr>
          <w:rFonts w:ascii="Dubai" w:hAnsi="Dubai" w:cs="Dubai"/>
          <w:b/>
          <w:bCs/>
          <w:color w:val="C00000"/>
          <w:sz w:val="72"/>
          <w:szCs w:val="72"/>
          <w:rtl/>
        </w:rPr>
        <w:t>ش</w:t>
      </w:r>
      <w:r w:rsidRPr="00BC35A3">
        <w:rPr>
          <w:rFonts w:ascii="Dubai" w:hAnsi="Dubai" w:cs="Dubai" w:hint="cs"/>
          <w:b/>
          <w:bCs/>
          <w:color w:val="C00000"/>
          <w:sz w:val="72"/>
          <w:szCs w:val="72"/>
          <w:rtl/>
        </w:rPr>
        <w:t>ــــ</w:t>
      </w:r>
      <w:bookmarkStart w:id="0" w:name="_GoBack"/>
      <w:bookmarkEnd w:id="0"/>
      <w:r w:rsidRPr="00BC35A3">
        <w:rPr>
          <w:rFonts w:ascii="Dubai" w:hAnsi="Dubai" w:cs="Dubai" w:hint="cs"/>
          <w:b/>
          <w:bCs/>
          <w:color w:val="C00000"/>
          <w:sz w:val="72"/>
          <w:szCs w:val="72"/>
          <w:rtl/>
        </w:rPr>
        <w:t>ـــ</w:t>
      </w:r>
      <w:r w:rsidRPr="00BC35A3">
        <w:rPr>
          <w:rFonts w:ascii="Dubai" w:hAnsi="Dubai" w:cs="Dubai"/>
          <w:b/>
          <w:bCs/>
          <w:color w:val="C00000"/>
          <w:sz w:val="72"/>
          <w:szCs w:val="72"/>
          <w:rtl/>
        </w:rPr>
        <w:t>رة الس</w:t>
      </w:r>
      <w:r w:rsidRPr="00BC35A3">
        <w:rPr>
          <w:rFonts w:ascii="Dubai" w:hAnsi="Dubai" w:cs="Dubai" w:hint="cs"/>
          <w:b/>
          <w:bCs/>
          <w:color w:val="C00000"/>
          <w:sz w:val="72"/>
          <w:szCs w:val="72"/>
          <w:rtl/>
          <w:lang w:bidi="ar-AE"/>
        </w:rPr>
        <w:t>كـــــــ</w:t>
      </w:r>
      <w:r w:rsidR="002B0480" w:rsidRPr="00BC35A3">
        <w:rPr>
          <w:rFonts w:ascii="Dubai" w:hAnsi="Dubai" w:cs="Dubai"/>
          <w:b/>
          <w:bCs/>
          <w:color w:val="C00000"/>
          <w:sz w:val="72"/>
          <w:szCs w:val="72"/>
          <w:rtl/>
        </w:rPr>
        <w:t>ان</w:t>
      </w:r>
      <w:r w:rsidRPr="00BC35A3">
        <w:rPr>
          <w:rFonts w:ascii="Dubai" w:hAnsi="Dubai" w:cs="Dubai" w:hint="cs"/>
          <w:b/>
          <w:bCs/>
          <w:color w:val="C00000"/>
          <w:sz w:val="72"/>
          <w:szCs w:val="72"/>
          <w:rtl/>
        </w:rPr>
        <w:t xml:space="preserve"> </w:t>
      </w:r>
    </w:p>
    <w:p w:rsidR="00A95766" w:rsidRPr="00BC35A3" w:rsidRDefault="00A95766" w:rsidP="0018092B">
      <w:pPr>
        <w:jc w:val="right"/>
        <w:rPr>
          <w:rFonts w:ascii="Dubai" w:hAnsi="Dubai" w:cs="Dubai"/>
          <w:color w:val="C00000"/>
          <w:sz w:val="44"/>
          <w:szCs w:val="44"/>
          <w:rtl/>
        </w:rPr>
      </w:pPr>
      <w:r w:rsidRPr="00BC35A3">
        <w:rPr>
          <w:rFonts w:ascii="Dubai" w:hAnsi="Dubai" w:cs="Dubai" w:hint="cs"/>
          <w:color w:val="C00000"/>
          <w:sz w:val="44"/>
          <w:szCs w:val="44"/>
          <w:rtl/>
        </w:rPr>
        <w:t xml:space="preserve">  </w:t>
      </w:r>
      <w:r w:rsidRPr="00BC35A3">
        <w:rPr>
          <w:rFonts w:ascii="Dubai" w:hAnsi="Dubai" w:cs="Dubai"/>
          <w:color w:val="C00000"/>
          <w:sz w:val="44"/>
          <w:szCs w:val="44"/>
          <w:rtl/>
        </w:rPr>
        <w:t>إم</w:t>
      </w:r>
      <w:r w:rsidRPr="00BC35A3">
        <w:rPr>
          <w:rFonts w:ascii="Dubai" w:hAnsi="Dubai" w:cs="Dubai" w:hint="cs"/>
          <w:color w:val="C00000"/>
          <w:sz w:val="44"/>
          <w:szCs w:val="44"/>
          <w:rtl/>
        </w:rPr>
        <w:t>ــــــــــ</w:t>
      </w:r>
      <w:r w:rsidRPr="00BC35A3">
        <w:rPr>
          <w:rFonts w:ascii="Dubai" w:hAnsi="Dubai" w:cs="Dubai"/>
          <w:color w:val="C00000"/>
          <w:sz w:val="44"/>
          <w:szCs w:val="44"/>
          <w:rtl/>
        </w:rPr>
        <w:t>ارة دب</w:t>
      </w:r>
      <w:r w:rsidRPr="00BC35A3">
        <w:rPr>
          <w:rFonts w:ascii="Dubai" w:hAnsi="Dubai" w:cs="Dubai" w:hint="cs"/>
          <w:color w:val="C00000"/>
          <w:sz w:val="44"/>
          <w:szCs w:val="44"/>
          <w:rtl/>
        </w:rPr>
        <w:t>ـــــــــ</w:t>
      </w:r>
      <w:r w:rsidRPr="00BC35A3">
        <w:rPr>
          <w:rFonts w:ascii="Dubai" w:hAnsi="Dubai" w:cs="Dubai"/>
          <w:color w:val="C00000"/>
          <w:sz w:val="44"/>
          <w:szCs w:val="44"/>
          <w:rtl/>
        </w:rPr>
        <w:t>ي</w:t>
      </w:r>
    </w:p>
    <w:p w:rsidR="00A95766" w:rsidRPr="00BC35A3" w:rsidRDefault="00A95766" w:rsidP="00346D81">
      <w:pPr>
        <w:jc w:val="right"/>
        <w:rPr>
          <w:rFonts w:ascii="Dubai" w:hAnsi="Dubai" w:cs="Dubai"/>
          <w:b/>
          <w:bCs/>
          <w:color w:val="C00000"/>
          <w:sz w:val="72"/>
          <w:szCs w:val="72"/>
          <w:rtl/>
        </w:rPr>
      </w:pPr>
      <w:r w:rsidRPr="00BC35A3">
        <w:rPr>
          <w:rFonts w:ascii="Dubai" w:hAnsi="Dubai" w:cs="Dubai" w:hint="cs"/>
          <w:color w:val="C00000"/>
          <w:sz w:val="48"/>
          <w:szCs w:val="48"/>
          <w:rtl/>
        </w:rPr>
        <w:t xml:space="preserve"> </w:t>
      </w:r>
      <w:r w:rsidRPr="00BC35A3">
        <w:rPr>
          <w:rFonts w:ascii="Dubai" w:hAnsi="Dubai" w:cs="Dubai" w:hint="cs"/>
          <w:b/>
          <w:bCs/>
          <w:color w:val="C00000"/>
          <w:sz w:val="72"/>
          <w:szCs w:val="72"/>
          <w:rtl/>
        </w:rPr>
        <w:t xml:space="preserve"> </w:t>
      </w:r>
      <w:r w:rsidR="00346D81" w:rsidRPr="00BC35A3">
        <w:rPr>
          <w:rFonts w:ascii="Dubai" w:hAnsi="Dubai" w:cs="Dubai"/>
          <w:color w:val="0D0D0D" w:themeColor="text1" w:themeTint="F2"/>
          <w:sz w:val="44"/>
          <w:szCs w:val="44"/>
        </w:rPr>
        <w:t>2018</w:t>
      </w:r>
      <w:r w:rsidRPr="00BC35A3">
        <w:rPr>
          <w:rFonts w:ascii="Dubai" w:hAnsi="Dubai" w:cs="Dubai" w:hint="cs"/>
          <w:b/>
          <w:bCs/>
          <w:color w:val="0D0D0D" w:themeColor="text1" w:themeTint="F2"/>
          <w:sz w:val="44"/>
          <w:szCs w:val="44"/>
          <w:rtl/>
        </w:rPr>
        <w:t xml:space="preserve"> </w:t>
      </w:r>
    </w:p>
    <w:p w:rsidR="002B0480" w:rsidRPr="00BC35A3" w:rsidRDefault="002B0480" w:rsidP="002B0480">
      <w:pPr>
        <w:jc w:val="center"/>
        <w:rPr>
          <w:rFonts w:ascii="Dubai" w:hAnsi="Dubai" w:cs="Dubai"/>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rtl/>
          <w:lang w:bidi="ar-AE"/>
        </w:rPr>
      </w:pPr>
    </w:p>
    <w:p w:rsidR="002B0480" w:rsidRPr="00BC35A3" w:rsidRDefault="002B0480" w:rsidP="002B0480">
      <w:pPr>
        <w:jc w:val="center"/>
        <w:rPr>
          <w:rFonts w:ascii="WinSoft Pro" w:hAnsi="WinSoft Pro" w:cs="WinSoft Pro"/>
          <w:b/>
          <w:bCs/>
          <w:sz w:val="44"/>
          <w:szCs w:val="44"/>
          <w:lang w:bidi="ar-AE"/>
        </w:rPr>
      </w:pPr>
    </w:p>
    <w:p w:rsidR="00652EFE" w:rsidRPr="00BC35A3" w:rsidRDefault="00652EFE" w:rsidP="002B0480">
      <w:pPr>
        <w:jc w:val="center"/>
        <w:rPr>
          <w:rFonts w:ascii="WinSoft Pro" w:hAnsi="WinSoft Pro" w:cs="WinSoft Pro"/>
          <w:b/>
          <w:bCs/>
          <w:sz w:val="44"/>
          <w:szCs w:val="44"/>
          <w:lang w:bidi="ar-AE"/>
        </w:rPr>
      </w:pPr>
    </w:p>
    <w:p w:rsidR="002B0480" w:rsidRPr="00BC35A3" w:rsidRDefault="002B0480" w:rsidP="00AC44F5">
      <w:pPr>
        <w:rPr>
          <w:rFonts w:ascii="WinSoft Pro" w:hAnsi="WinSoft Pro" w:cs="WinSoft Pro"/>
          <w:b/>
          <w:bCs/>
          <w:sz w:val="44"/>
          <w:szCs w:val="44"/>
          <w:rtl/>
          <w:lang w:bidi="ar-AE"/>
        </w:rPr>
      </w:pPr>
    </w:p>
    <w:p w:rsidR="002B0480" w:rsidRPr="00BC35A3" w:rsidRDefault="002B0480" w:rsidP="00E7029F">
      <w:pPr>
        <w:bidi/>
        <w:spacing w:after="120" w:line="360" w:lineRule="exact"/>
        <w:rPr>
          <w:rFonts w:ascii="Dubai" w:eastAsia="Times New Roman" w:hAnsi="Dubai" w:cs="Dubai"/>
          <w:color w:val="C00000"/>
          <w:sz w:val="24"/>
          <w:szCs w:val="24"/>
          <w:rtl/>
          <w:lang w:eastAsia="en-GB" w:bidi="ar-AE"/>
        </w:rPr>
      </w:pPr>
      <w:r w:rsidRPr="00BC35A3">
        <w:rPr>
          <w:rFonts w:ascii="Dubai" w:eastAsia="Times New Roman" w:hAnsi="Dubai" w:cs="Dubai"/>
          <w:color w:val="C00000"/>
          <w:sz w:val="24"/>
          <w:szCs w:val="24"/>
          <w:rtl/>
          <w:lang w:eastAsia="en-GB" w:bidi="ar-AE"/>
        </w:rPr>
        <w:lastRenderedPageBreak/>
        <w:t>1. سكان إمارة دبي</w:t>
      </w:r>
    </w:p>
    <w:p w:rsidR="002B0480" w:rsidRPr="00BC35A3" w:rsidRDefault="002B0480" w:rsidP="002B0480">
      <w:pPr>
        <w:numPr>
          <w:ilvl w:val="1"/>
          <w:numId w:val="6"/>
        </w:numPr>
        <w:bidi/>
        <w:spacing w:after="120" w:line="360" w:lineRule="exact"/>
        <w:rPr>
          <w:rFonts w:ascii="Dubai" w:eastAsia="Times New Roman" w:hAnsi="Dubai" w:cs="Dubai"/>
          <w:color w:val="C00000"/>
          <w:sz w:val="24"/>
          <w:szCs w:val="24"/>
          <w:lang w:eastAsia="en-GB" w:bidi="ar-AE"/>
        </w:rPr>
      </w:pPr>
      <w:r w:rsidRPr="00BC35A3">
        <w:rPr>
          <w:rFonts w:ascii="Dubai" w:eastAsia="Times New Roman" w:hAnsi="Dubai" w:cs="Dubai"/>
          <w:color w:val="C00000"/>
          <w:sz w:val="24"/>
          <w:szCs w:val="24"/>
          <w:rtl/>
          <w:lang w:eastAsia="en-GB" w:bidi="ar-AE"/>
        </w:rPr>
        <w:t xml:space="preserve">عدد السكان </w:t>
      </w:r>
      <w:r w:rsidRPr="00BC35A3">
        <w:rPr>
          <w:rFonts w:ascii="Dubai" w:eastAsia="Times New Roman" w:hAnsi="Dubai" w:cs="Dubai"/>
          <w:color w:val="FF0000"/>
          <w:sz w:val="24"/>
          <w:szCs w:val="24"/>
          <w:vertAlign w:val="superscript"/>
          <w:rtl/>
          <w:lang w:eastAsia="en-GB" w:bidi="ar-AE"/>
        </w:rPr>
        <w:t>(1)</w:t>
      </w:r>
    </w:p>
    <w:p w:rsidR="002B0480" w:rsidRPr="00BC35A3" w:rsidRDefault="001C3ADF" w:rsidP="00670C61">
      <w:pPr>
        <w:bidi/>
        <w:spacing w:after="120" w:line="360" w:lineRule="atLeast"/>
        <w:jc w:val="both"/>
        <w:rPr>
          <w:rFonts w:ascii="Dubai Light" w:hAnsi="Dubai Light" w:cs="Dubai Light"/>
          <w:b/>
          <w:bCs/>
          <w:color w:val="000000"/>
          <w:sz w:val="24"/>
          <w:szCs w:val="24"/>
          <w:rtl/>
        </w:rPr>
      </w:pPr>
      <w:r w:rsidRPr="00BC35A3">
        <w:rPr>
          <w:rFonts w:ascii="Dubai Light" w:hAnsi="Dubai Light" w:cs="Dubai Light"/>
          <w:color w:val="000000"/>
          <w:sz w:val="24"/>
          <w:szCs w:val="24"/>
          <w:rtl/>
          <w:lang w:bidi="ar-AE"/>
        </w:rPr>
        <w:t xml:space="preserve">يقدر عدد سكان إمارة دبي المقيمين إقامة </w:t>
      </w:r>
      <w:r w:rsidR="00E1660D" w:rsidRPr="00BC35A3">
        <w:rPr>
          <w:rFonts w:ascii="Dubai Light" w:hAnsi="Dubai Light" w:cs="Dubai Light"/>
          <w:color w:val="000000"/>
          <w:sz w:val="24"/>
          <w:szCs w:val="24"/>
          <w:rtl/>
          <w:lang w:bidi="ar-AE"/>
        </w:rPr>
        <w:t>معتادة</w:t>
      </w:r>
      <w:r w:rsidRPr="00BC35A3">
        <w:rPr>
          <w:rFonts w:ascii="Dubai Light" w:hAnsi="Dubai Light" w:cs="Dubai Light"/>
          <w:color w:val="000000"/>
          <w:sz w:val="24"/>
          <w:szCs w:val="24"/>
          <w:rtl/>
          <w:lang w:bidi="ar-AE"/>
        </w:rPr>
        <w:t xml:space="preserve"> فيها بحوالي</w:t>
      </w:r>
      <w:r w:rsidR="002B0480" w:rsidRPr="00BC35A3">
        <w:rPr>
          <w:rFonts w:ascii="Dubai Light" w:hAnsi="Dubai Light" w:cs="Dubai Light"/>
          <w:color w:val="000000"/>
          <w:sz w:val="24"/>
          <w:szCs w:val="24"/>
          <w:rtl/>
          <w:lang w:bidi="ar-AE"/>
        </w:rPr>
        <w:t xml:space="preserve"> </w:t>
      </w:r>
      <w:r w:rsidR="00670C61" w:rsidRPr="00BC35A3">
        <w:rPr>
          <w:rFonts w:ascii="Dubai Light" w:hAnsi="Dubai Light" w:cs="Dubai Light"/>
          <w:b/>
          <w:bCs/>
          <w:color w:val="000000"/>
          <w:sz w:val="24"/>
          <w:szCs w:val="24"/>
        </w:rPr>
        <w:t>3</w:t>
      </w:r>
      <w:r w:rsidR="002B0480" w:rsidRPr="00BC35A3">
        <w:rPr>
          <w:rFonts w:ascii="Dubai Light" w:hAnsi="Dubai Light" w:cs="Dubai Light"/>
          <w:b/>
          <w:bCs/>
          <w:color w:val="000000"/>
          <w:sz w:val="24"/>
          <w:szCs w:val="24"/>
        </w:rPr>
        <w:t>,</w:t>
      </w:r>
      <w:r w:rsidR="00670C61" w:rsidRPr="00BC35A3">
        <w:rPr>
          <w:rFonts w:ascii="Dubai Light" w:hAnsi="Dubai Light" w:cs="Dubai Light"/>
          <w:b/>
          <w:bCs/>
          <w:color w:val="000000"/>
          <w:sz w:val="24"/>
          <w:szCs w:val="24"/>
        </w:rPr>
        <w:t>192</w:t>
      </w:r>
      <w:r w:rsidR="002B0480" w:rsidRPr="00BC35A3">
        <w:rPr>
          <w:rFonts w:ascii="Dubai Light" w:hAnsi="Dubai Light" w:cs="Dubai Light"/>
          <w:b/>
          <w:bCs/>
          <w:color w:val="000000"/>
          <w:sz w:val="24"/>
          <w:szCs w:val="24"/>
        </w:rPr>
        <w:t>,</w:t>
      </w:r>
      <w:r w:rsidR="00670C61" w:rsidRPr="00BC35A3">
        <w:rPr>
          <w:rFonts w:ascii="Dubai Light" w:hAnsi="Dubai Light" w:cs="Dubai Light"/>
          <w:b/>
          <w:bCs/>
          <w:color w:val="000000"/>
          <w:sz w:val="24"/>
          <w:szCs w:val="24"/>
        </w:rPr>
        <w:t>275</w:t>
      </w:r>
      <w:r w:rsidR="002B0480" w:rsidRPr="00BC35A3">
        <w:rPr>
          <w:rFonts w:ascii="Dubai Light" w:hAnsi="Dubai Light" w:cs="Dubai Light"/>
          <w:color w:val="000000"/>
          <w:sz w:val="24"/>
          <w:szCs w:val="24"/>
          <w:rtl/>
          <w:lang w:bidi="ar-AE"/>
        </w:rPr>
        <w:t xml:space="preserve"> نسمة </w:t>
      </w:r>
      <w:r w:rsidRPr="00BC35A3">
        <w:rPr>
          <w:rFonts w:ascii="Dubai Light" w:hAnsi="Dubai Light" w:cs="Dubai Light"/>
          <w:color w:val="000000"/>
          <w:sz w:val="24"/>
          <w:szCs w:val="24"/>
          <w:rtl/>
        </w:rPr>
        <w:t>ب</w:t>
      </w:r>
      <w:r w:rsidR="002B0480" w:rsidRPr="00BC35A3">
        <w:rPr>
          <w:rFonts w:ascii="Dubai Light" w:hAnsi="Dubai Light" w:cs="Dubai Light"/>
          <w:color w:val="000000"/>
          <w:sz w:val="24"/>
          <w:szCs w:val="24"/>
          <w:rtl/>
          <w:lang w:bidi="ar-AE"/>
        </w:rPr>
        <w:t xml:space="preserve">نهاية عام </w:t>
      </w:r>
      <w:r w:rsidR="00670C61" w:rsidRPr="00BC35A3">
        <w:rPr>
          <w:rFonts w:ascii="Dubai Light" w:hAnsi="Dubai Light" w:cs="Dubai Light"/>
          <w:b/>
          <w:bCs/>
          <w:color w:val="000000"/>
          <w:sz w:val="24"/>
          <w:szCs w:val="24"/>
          <w:lang w:bidi="ar-AE"/>
        </w:rPr>
        <w:t>2018</w:t>
      </w:r>
      <w:r w:rsidR="002B0480" w:rsidRPr="00BC35A3">
        <w:rPr>
          <w:rFonts w:ascii="Dubai Light" w:hAnsi="Dubai Light" w:cs="Dubai Light"/>
          <w:color w:val="000000"/>
          <w:sz w:val="24"/>
          <w:szCs w:val="24"/>
          <w:rtl/>
          <w:lang w:bidi="ar-AE"/>
        </w:rPr>
        <w:t xml:space="preserve">، منهم </w:t>
      </w:r>
      <w:r w:rsidR="00E03571" w:rsidRPr="00BC35A3">
        <w:rPr>
          <w:rFonts w:ascii="Dubai Light" w:hAnsi="Dubai Light" w:cs="Dubai Light"/>
          <w:b/>
          <w:bCs/>
          <w:color w:val="000000"/>
          <w:sz w:val="24"/>
          <w:szCs w:val="24"/>
        </w:rPr>
        <w:t>2</w:t>
      </w:r>
      <w:r w:rsidR="002B0480" w:rsidRPr="00BC35A3">
        <w:rPr>
          <w:rFonts w:ascii="Dubai Light" w:hAnsi="Dubai Light" w:cs="Dubai Light"/>
          <w:b/>
          <w:bCs/>
          <w:color w:val="000000"/>
          <w:sz w:val="24"/>
          <w:szCs w:val="24"/>
        </w:rPr>
        <w:t>,</w:t>
      </w:r>
      <w:r w:rsidR="00670C61" w:rsidRPr="00BC35A3">
        <w:rPr>
          <w:rFonts w:ascii="Dubai Light" w:hAnsi="Dubai Light" w:cs="Dubai Light"/>
          <w:b/>
          <w:bCs/>
          <w:color w:val="000000"/>
          <w:sz w:val="24"/>
          <w:szCs w:val="24"/>
        </w:rPr>
        <w:t>233</w:t>
      </w:r>
      <w:r w:rsidR="002B0480" w:rsidRPr="00BC35A3">
        <w:rPr>
          <w:rFonts w:ascii="Dubai Light" w:hAnsi="Dubai Light" w:cs="Dubai Light"/>
          <w:b/>
          <w:bCs/>
          <w:color w:val="000000"/>
          <w:sz w:val="24"/>
          <w:szCs w:val="24"/>
        </w:rPr>
        <w:t>,</w:t>
      </w:r>
      <w:r w:rsidR="00670C61" w:rsidRPr="00BC35A3">
        <w:rPr>
          <w:rFonts w:ascii="Dubai Light" w:hAnsi="Dubai Light" w:cs="Dubai Light"/>
          <w:b/>
          <w:bCs/>
          <w:color w:val="000000"/>
          <w:sz w:val="24"/>
          <w:szCs w:val="24"/>
        </w:rPr>
        <w:t>390</w:t>
      </w:r>
      <w:r w:rsidR="002B0480" w:rsidRPr="00BC35A3">
        <w:rPr>
          <w:rFonts w:ascii="Dubai Light" w:hAnsi="Dubai Light" w:cs="Dubai Light"/>
          <w:b/>
          <w:bCs/>
          <w:color w:val="000000"/>
          <w:sz w:val="24"/>
          <w:szCs w:val="24"/>
          <w:rtl/>
        </w:rPr>
        <w:t xml:space="preserve"> </w:t>
      </w:r>
      <w:r w:rsidR="00BE7B53" w:rsidRPr="00BC35A3">
        <w:rPr>
          <w:rFonts w:ascii="Dubai Light" w:hAnsi="Dubai Light" w:cs="Dubai Light"/>
          <w:color w:val="000000"/>
          <w:sz w:val="24"/>
          <w:szCs w:val="24"/>
          <w:rtl/>
          <w:lang w:bidi="ar-AE"/>
        </w:rPr>
        <w:t>ذكر</w:t>
      </w:r>
      <w:r w:rsidR="002B0480" w:rsidRPr="00BC35A3">
        <w:rPr>
          <w:rFonts w:ascii="Dubai Light" w:hAnsi="Dubai Light" w:cs="Dubai Light"/>
          <w:color w:val="000000"/>
          <w:sz w:val="24"/>
          <w:szCs w:val="24"/>
          <w:rtl/>
        </w:rPr>
        <w:t xml:space="preserve"> </w:t>
      </w:r>
      <w:r w:rsidR="00670C61" w:rsidRPr="00BC35A3">
        <w:rPr>
          <w:rFonts w:ascii="Dubai Light" w:hAnsi="Dubai Light" w:cs="Dubai Light"/>
          <w:color w:val="000000"/>
          <w:sz w:val="24"/>
          <w:szCs w:val="24"/>
          <w:lang w:bidi="ar-AE"/>
        </w:rPr>
        <w:t>958</w:t>
      </w:r>
      <w:r w:rsidR="002B0480" w:rsidRPr="00BC35A3">
        <w:rPr>
          <w:rFonts w:ascii="Dubai Light" w:hAnsi="Dubai Light" w:cs="Dubai Light"/>
          <w:b/>
          <w:bCs/>
          <w:color w:val="000000"/>
          <w:sz w:val="24"/>
          <w:szCs w:val="24"/>
        </w:rPr>
        <w:t>,</w:t>
      </w:r>
      <w:r w:rsidR="00670C61" w:rsidRPr="00BC35A3">
        <w:rPr>
          <w:rFonts w:ascii="Dubai Light" w:hAnsi="Dubai Light" w:cs="Dubai Light"/>
          <w:b/>
          <w:bCs/>
          <w:color w:val="000000"/>
          <w:sz w:val="24"/>
          <w:szCs w:val="24"/>
        </w:rPr>
        <w:t>885</w:t>
      </w:r>
      <w:r w:rsidR="002B0480" w:rsidRPr="00BC35A3">
        <w:rPr>
          <w:rFonts w:ascii="Dubai Light" w:hAnsi="Dubai Light" w:cs="Dubai Light"/>
          <w:color w:val="000000"/>
          <w:sz w:val="24"/>
          <w:szCs w:val="24"/>
          <w:rtl/>
        </w:rPr>
        <w:t xml:space="preserve"> </w:t>
      </w:r>
      <w:r w:rsidR="00BE7B53" w:rsidRPr="00BC35A3">
        <w:rPr>
          <w:rFonts w:ascii="Dubai Light" w:hAnsi="Dubai Light" w:cs="Dubai Light"/>
          <w:color w:val="000000"/>
          <w:sz w:val="24"/>
          <w:szCs w:val="24"/>
          <w:rtl/>
        </w:rPr>
        <w:t>أنثى</w:t>
      </w:r>
      <w:r w:rsidR="002B0480" w:rsidRPr="00BC35A3">
        <w:rPr>
          <w:rFonts w:ascii="Dubai Light" w:hAnsi="Dubai Light" w:cs="Dubai Light"/>
          <w:color w:val="000000"/>
          <w:sz w:val="24"/>
          <w:szCs w:val="24"/>
          <w:rtl/>
        </w:rPr>
        <w:t xml:space="preserve"> بنسبة بلغت على التوالي </w:t>
      </w:r>
      <w:r w:rsidR="00670C61" w:rsidRPr="00BC35A3">
        <w:rPr>
          <w:rFonts w:ascii="Dubai Light" w:hAnsi="Dubai Light" w:cs="Dubai Light"/>
          <w:b/>
          <w:bCs/>
          <w:color w:val="000000"/>
          <w:sz w:val="24"/>
          <w:szCs w:val="24"/>
        </w:rPr>
        <w:t>69</w:t>
      </w:r>
      <w:r w:rsidR="002B0480" w:rsidRPr="00BC35A3">
        <w:rPr>
          <w:rFonts w:ascii="Dubai Light" w:hAnsi="Dubai Light" w:cs="Dubai Light"/>
          <w:b/>
          <w:bCs/>
          <w:color w:val="000000"/>
          <w:sz w:val="24"/>
          <w:szCs w:val="24"/>
        </w:rPr>
        <w:t>.</w:t>
      </w:r>
      <w:r w:rsidR="00670C61" w:rsidRPr="00BC35A3">
        <w:rPr>
          <w:rFonts w:ascii="Dubai Light" w:hAnsi="Dubai Light" w:cs="Dubai Light"/>
          <w:b/>
          <w:bCs/>
          <w:color w:val="000000"/>
          <w:sz w:val="24"/>
          <w:szCs w:val="24"/>
        </w:rPr>
        <w:t>96</w:t>
      </w:r>
      <w:r w:rsidR="002B0480" w:rsidRPr="00BC35A3">
        <w:rPr>
          <w:rFonts w:ascii="Dubai Light" w:hAnsi="Dubai Light" w:cs="Dubai Light"/>
          <w:b/>
          <w:bCs/>
          <w:color w:val="000000"/>
          <w:sz w:val="24"/>
          <w:szCs w:val="24"/>
          <w:rtl/>
        </w:rPr>
        <w:t>%</w:t>
      </w:r>
      <w:r w:rsidR="002B0480" w:rsidRPr="00BC35A3">
        <w:rPr>
          <w:rFonts w:ascii="Dubai Light" w:hAnsi="Dubai Light" w:cs="Dubai Light"/>
          <w:color w:val="000000"/>
          <w:sz w:val="24"/>
          <w:szCs w:val="24"/>
          <w:rtl/>
          <w:lang w:bidi="ar-AE"/>
        </w:rPr>
        <w:t xml:space="preserve"> </w:t>
      </w:r>
      <w:r w:rsidR="0018092B" w:rsidRPr="00BC35A3">
        <w:rPr>
          <w:rFonts w:ascii="Dubai Light" w:hAnsi="Dubai Light" w:cs="Dubai Light" w:hint="cs"/>
          <w:color w:val="000000"/>
          <w:sz w:val="24"/>
          <w:szCs w:val="24"/>
          <w:rtl/>
          <w:lang w:bidi="ar-AE"/>
        </w:rPr>
        <w:t>و</w:t>
      </w:r>
      <w:r w:rsidR="0018092B" w:rsidRPr="00BC35A3">
        <w:rPr>
          <w:rFonts w:ascii="Dubai Light" w:hAnsi="Dubai Light" w:cs="Dubai Light" w:hint="cs"/>
          <w:color w:val="000000"/>
          <w:sz w:val="24"/>
          <w:szCs w:val="24"/>
          <w:rtl/>
        </w:rPr>
        <w:t>30.04</w:t>
      </w:r>
      <w:r w:rsidR="002B0480" w:rsidRPr="00BC35A3">
        <w:rPr>
          <w:rFonts w:ascii="Dubai Light" w:hAnsi="Dubai Light" w:cs="Dubai Light"/>
          <w:b/>
          <w:bCs/>
          <w:color w:val="000000"/>
          <w:sz w:val="24"/>
          <w:szCs w:val="24"/>
          <w:rtl/>
        </w:rPr>
        <w:t xml:space="preserve">% </w:t>
      </w:r>
      <w:r w:rsidR="002B0480" w:rsidRPr="00BC35A3">
        <w:rPr>
          <w:rFonts w:ascii="Dubai Light" w:hAnsi="Dubai Light" w:cs="Dubai Light"/>
          <w:color w:val="000000"/>
          <w:sz w:val="24"/>
          <w:szCs w:val="24"/>
          <w:rtl/>
        </w:rPr>
        <w:t>من إجمالي السكان.  ويرجع ارتفاع نسبة الذكور عن الإناث في مجتمع إمارة دبي (</w:t>
      </w:r>
      <w:r w:rsidR="00670C61" w:rsidRPr="00BC35A3">
        <w:rPr>
          <w:rFonts w:ascii="Dubai Light" w:hAnsi="Dubai Light" w:cs="Dubai Light"/>
          <w:b/>
          <w:bCs/>
          <w:color w:val="000000"/>
          <w:sz w:val="24"/>
          <w:szCs w:val="24"/>
        </w:rPr>
        <w:t>233</w:t>
      </w:r>
      <w:r w:rsidR="002B0480" w:rsidRPr="00BC35A3">
        <w:rPr>
          <w:rFonts w:ascii="Dubai Light" w:hAnsi="Dubai Light" w:cs="Dubai Light"/>
          <w:color w:val="000000"/>
          <w:sz w:val="24"/>
          <w:szCs w:val="24"/>
          <w:rtl/>
        </w:rPr>
        <w:t xml:space="preserve"> ذكر لكل </w:t>
      </w:r>
      <w:r w:rsidR="002B0480" w:rsidRPr="00BC35A3">
        <w:rPr>
          <w:rFonts w:ascii="Dubai Light" w:hAnsi="Dubai Light" w:cs="Dubai Light"/>
          <w:b/>
          <w:bCs/>
          <w:color w:val="000000"/>
          <w:sz w:val="24"/>
          <w:szCs w:val="24"/>
          <w:rtl/>
        </w:rPr>
        <w:t>100</w:t>
      </w:r>
      <w:r w:rsidR="002B0480" w:rsidRPr="00BC35A3">
        <w:rPr>
          <w:rFonts w:ascii="Dubai Light" w:hAnsi="Dubai Light" w:cs="Dubai Light"/>
          <w:color w:val="000000"/>
          <w:sz w:val="24"/>
          <w:szCs w:val="24"/>
          <w:rtl/>
        </w:rPr>
        <w:t xml:space="preserve"> أنثى)</w:t>
      </w:r>
      <w:r w:rsidR="002B0480" w:rsidRPr="00BC35A3">
        <w:rPr>
          <w:rFonts w:ascii="Dubai Light" w:hAnsi="Dubai Light" w:cs="Dubai Light"/>
          <w:color w:val="000000"/>
          <w:sz w:val="24"/>
          <w:szCs w:val="24"/>
          <w:rtl/>
          <w:lang w:bidi="ar-AE"/>
        </w:rPr>
        <w:t xml:space="preserve"> </w:t>
      </w:r>
      <w:r w:rsidR="002B0480" w:rsidRPr="00BC35A3">
        <w:rPr>
          <w:rFonts w:ascii="Dubai Light" w:hAnsi="Dubai Light" w:cs="Dubai Light"/>
          <w:color w:val="000000"/>
          <w:sz w:val="24"/>
          <w:szCs w:val="24"/>
          <w:rtl/>
        </w:rPr>
        <w:t xml:space="preserve">إلى أن غالبية العمالة الوافدة للإمارة هي من الذكور الغير مصاحبين لأفراد أسرهم.  ويوضح الجدول </w:t>
      </w:r>
      <w:r w:rsidR="002B0480" w:rsidRPr="00BC35A3">
        <w:rPr>
          <w:rFonts w:ascii="Dubai Light" w:hAnsi="Dubai Light" w:cs="Dubai Light"/>
          <w:b/>
          <w:bCs/>
          <w:color w:val="000000"/>
          <w:sz w:val="24"/>
          <w:szCs w:val="24"/>
          <w:rtl/>
        </w:rPr>
        <w:t>1</w:t>
      </w:r>
      <w:r w:rsidR="002B0480" w:rsidRPr="00BC35A3">
        <w:rPr>
          <w:rFonts w:ascii="Dubai Light" w:hAnsi="Dubai Light" w:cs="Dubai Light"/>
          <w:color w:val="000000"/>
          <w:sz w:val="24"/>
          <w:szCs w:val="24"/>
          <w:rtl/>
        </w:rPr>
        <w:t xml:space="preserve"> توزيع السكان بإمارة دبي حسب الجنس كما هو في نهاية عام </w:t>
      </w:r>
      <w:r w:rsidR="00670C61" w:rsidRPr="00BC35A3">
        <w:rPr>
          <w:rFonts w:ascii="Dubai Light" w:hAnsi="Dubai Light" w:cs="Dubai Light"/>
          <w:b/>
          <w:bCs/>
          <w:color w:val="000000"/>
          <w:sz w:val="24"/>
          <w:szCs w:val="24"/>
        </w:rPr>
        <w:t>2018</w:t>
      </w:r>
      <w:r w:rsidR="002B0480" w:rsidRPr="00BC35A3">
        <w:rPr>
          <w:rFonts w:ascii="Dubai Light" w:hAnsi="Dubai Light" w:cs="Dubai Light"/>
          <w:color w:val="000000"/>
          <w:sz w:val="24"/>
          <w:szCs w:val="24"/>
          <w:rtl/>
        </w:rPr>
        <w:t xml:space="preserve">. </w:t>
      </w:r>
    </w:p>
    <w:p w:rsidR="0018092B" w:rsidRPr="00BC35A3" w:rsidRDefault="0018092B" w:rsidP="00670C61">
      <w:pPr>
        <w:pStyle w:val="Caption"/>
        <w:ind w:left="360"/>
        <w:jc w:val="center"/>
        <w:rPr>
          <w:rFonts w:ascii="Dubai" w:hAnsi="Dubai" w:cs="Dubai"/>
          <w:color w:val="000000"/>
          <w:sz w:val="22"/>
          <w:szCs w:val="22"/>
          <w:rtl/>
        </w:rPr>
      </w:pPr>
    </w:p>
    <w:p w:rsidR="002B0480" w:rsidRPr="00BC35A3" w:rsidRDefault="003161EB" w:rsidP="00670C61">
      <w:pPr>
        <w:pStyle w:val="Caption"/>
        <w:ind w:left="360"/>
        <w:jc w:val="center"/>
        <w:rPr>
          <w:rFonts w:ascii="Dubai" w:hAnsi="Dubai" w:cs="Dubai"/>
          <w:color w:val="000000"/>
          <w:sz w:val="22"/>
          <w:szCs w:val="22"/>
          <w:rtl/>
        </w:rPr>
      </w:pPr>
      <w:r w:rsidRPr="00BC35A3">
        <w:rPr>
          <w:rFonts w:ascii="Dubai" w:hAnsi="Dubai" w:cs="Dubai"/>
          <w:color w:val="000000"/>
          <w:sz w:val="22"/>
          <w:szCs w:val="22"/>
          <w:rtl/>
        </w:rPr>
        <w:t>جدول 1 السكان حسب الجنس</w:t>
      </w:r>
      <w:r w:rsidRPr="00BC35A3">
        <w:rPr>
          <w:rFonts w:ascii="Dubai" w:hAnsi="Dubai" w:cs="Dubai" w:hint="cs"/>
          <w:color w:val="000000"/>
          <w:sz w:val="22"/>
          <w:szCs w:val="22"/>
          <w:rtl/>
        </w:rPr>
        <w:t xml:space="preserve"> -</w:t>
      </w:r>
      <w:r w:rsidR="002B0480" w:rsidRPr="00BC35A3">
        <w:rPr>
          <w:rFonts w:ascii="Dubai" w:hAnsi="Dubai" w:cs="Dubai"/>
          <w:color w:val="000000"/>
          <w:sz w:val="22"/>
          <w:szCs w:val="22"/>
          <w:rtl/>
        </w:rPr>
        <w:t xml:space="preserve"> </w:t>
      </w:r>
      <w:r w:rsidR="00416576" w:rsidRPr="00BC35A3">
        <w:rPr>
          <w:rFonts w:ascii="Dubai" w:hAnsi="Dubai" w:cs="Dubai"/>
          <w:color w:val="000000"/>
          <w:sz w:val="22"/>
          <w:szCs w:val="22"/>
          <w:rtl/>
        </w:rPr>
        <w:t xml:space="preserve">إمارة </w:t>
      </w:r>
      <w:r w:rsidR="002B0480" w:rsidRPr="00BC35A3">
        <w:rPr>
          <w:rFonts w:ascii="Dubai" w:hAnsi="Dubai" w:cs="Dubai"/>
          <w:color w:val="000000"/>
          <w:sz w:val="22"/>
          <w:szCs w:val="22"/>
          <w:rtl/>
        </w:rPr>
        <w:t xml:space="preserve">دبي نهاية عام </w:t>
      </w:r>
      <w:r w:rsidR="00670C61" w:rsidRPr="00BC35A3">
        <w:rPr>
          <w:rFonts w:ascii="Dubai" w:hAnsi="Dubai" w:cs="Dubai"/>
          <w:color w:val="000000"/>
          <w:sz w:val="22"/>
          <w:szCs w:val="22"/>
        </w:rPr>
        <w:t>2018</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361"/>
        <w:gridCol w:w="3361"/>
        <w:gridCol w:w="3361"/>
      </w:tblGrid>
      <w:tr w:rsidR="002B0480" w:rsidRPr="00BC35A3" w:rsidTr="00BC35A3">
        <w:trPr>
          <w:trHeight w:val="395"/>
          <w:jc w:val="center"/>
        </w:trPr>
        <w:tc>
          <w:tcPr>
            <w:tcW w:w="3361"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bidi/>
              <w:jc w:val="center"/>
              <w:rPr>
                <w:rFonts w:ascii="Dubai" w:hAnsi="Dubai" w:cs="Dubai"/>
                <w:b/>
                <w:bCs/>
                <w:color w:val="000000"/>
                <w:rtl/>
              </w:rPr>
            </w:pPr>
            <w:r w:rsidRPr="00BC35A3">
              <w:rPr>
                <w:rFonts w:ascii="Dubai" w:hAnsi="Dubai" w:cs="Dubai"/>
                <w:b/>
                <w:bCs/>
                <w:color w:val="000000"/>
                <w:rtl/>
              </w:rPr>
              <w:t>الجنس</w:t>
            </w:r>
          </w:p>
        </w:tc>
        <w:tc>
          <w:tcPr>
            <w:tcW w:w="3361"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bidi/>
              <w:jc w:val="center"/>
              <w:rPr>
                <w:rFonts w:ascii="Dubai" w:hAnsi="Dubai" w:cs="Dubai"/>
                <w:b/>
                <w:bCs/>
                <w:color w:val="000000"/>
                <w:rtl/>
              </w:rPr>
            </w:pPr>
            <w:r w:rsidRPr="00BC35A3">
              <w:rPr>
                <w:rFonts w:ascii="Dubai" w:hAnsi="Dubai" w:cs="Dubai"/>
                <w:b/>
                <w:bCs/>
                <w:color w:val="000000"/>
                <w:rtl/>
              </w:rPr>
              <w:t>عدد السكان</w:t>
            </w:r>
          </w:p>
        </w:tc>
        <w:tc>
          <w:tcPr>
            <w:tcW w:w="3361"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bidi/>
              <w:jc w:val="center"/>
              <w:rPr>
                <w:rFonts w:ascii="Dubai" w:hAnsi="Dubai" w:cs="Dubai"/>
                <w:b/>
                <w:bCs/>
                <w:color w:val="C00000"/>
                <w:rtl/>
              </w:rPr>
            </w:pPr>
            <w:r w:rsidRPr="00BC35A3">
              <w:rPr>
                <w:rFonts w:ascii="Dubai" w:hAnsi="Dubai" w:cs="Dubai"/>
                <w:b/>
                <w:bCs/>
                <w:color w:val="C00000"/>
                <w:rtl/>
              </w:rPr>
              <w:t>%</w:t>
            </w:r>
          </w:p>
        </w:tc>
      </w:tr>
      <w:tr w:rsidR="00372052" w:rsidRPr="00BC35A3" w:rsidTr="00BC35A3">
        <w:trPr>
          <w:trHeight w:val="350"/>
          <w:jc w:val="center"/>
        </w:trPr>
        <w:tc>
          <w:tcPr>
            <w:tcW w:w="3361" w:type="dxa"/>
            <w:tcBorders>
              <w:top w:val="single" w:sz="4" w:space="0" w:color="auto"/>
            </w:tcBorders>
            <w:vAlign w:val="center"/>
          </w:tcPr>
          <w:p w:rsidR="00372052" w:rsidRPr="00BC35A3" w:rsidRDefault="00372052" w:rsidP="002453E3">
            <w:pPr>
              <w:bidi/>
              <w:jc w:val="center"/>
              <w:rPr>
                <w:rFonts w:ascii="Dubai Light" w:hAnsi="Dubai Light" w:cs="Dubai Light"/>
                <w:b/>
                <w:bCs/>
                <w:color w:val="000000"/>
                <w:rtl/>
              </w:rPr>
            </w:pPr>
            <w:r w:rsidRPr="00BC35A3">
              <w:rPr>
                <w:rFonts w:ascii="Dubai Light" w:hAnsi="Dubai Light" w:cs="Dubai Light"/>
                <w:b/>
                <w:bCs/>
                <w:color w:val="000000"/>
                <w:rtl/>
              </w:rPr>
              <w:t>ذكور</w:t>
            </w:r>
          </w:p>
        </w:tc>
        <w:tc>
          <w:tcPr>
            <w:tcW w:w="3361" w:type="dxa"/>
            <w:tcBorders>
              <w:top w:val="single" w:sz="4" w:space="0" w:color="auto"/>
            </w:tcBorders>
            <w:vAlign w:val="center"/>
          </w:tcPr>
          <w:p w:rsidR="00372052" w:rsidRPr="00BC35A3" w:rsidRDefault="00670C61" w:rsidP="00BE7B53">
            <w:pPr>
              <w:bidi/>
              <w:jc w:val="center"/>
              <w:rPr>
                <w:rFonts w:ascii="Dubai Light" w:hAnsi="Dubai Light" w:cs="Dubai Light"/>
                <w:color w:val="000000"/>
                <w:rtl/>
              </w:rPr>
            </w:pPr>
            <w:r w:rsidRPr="00BC35A3">
              <w:rPr>
                <w:rFonts w:ascii="Dubai Light" w:hAnsi="Dubai Light" w:cs="Dubai Light"/>
                <w:color w:val="000000"/>
              </w:rPr>
              <w:t>2,233,390</w:t>
            </w:r>
          </w:p>
        </w:tc>
        <w:tc>
          <w:tcPr>
            <w:tcW w:w="3361" w:type="dxa"/>
            <w:tcBorders>
              <w:top w:val="single" w:sz="4" w:space="0" w:color="auto"/>
            </w:tcBorders>
            <w:vAlign w:val="center"/>
          </w:tcPr>
          <w:p w:rsidR="00372052" w:rsidRPr="00BC35A3" w:rsidRDefault="00670C61" w:rsidP="00E03571">
            <w:pPr>
              <w:bidi/>
              <w:jc w:val="center"/>
              <w:rPr>
                <w:rFonts w:ascii="Dubai Light" w:hAnsi="Dubai Light" w:cs="Dubai Light"/>
                <w:color w:val="C00000"/>
                <w:rtl/>
              </w:rPr>
            </w:pPr>
            <w:r w:rsidRPr="00BC35A3">
              <w:rPr>
                <w:rFonts w:ascii="Dubai Light" w:hAnsi="Dubai Light" w:cs="Dubai Light"/>
                <w:color w:val="C00000"/>
              </w:rPr>
              <w:t>69.96</w:t>
            </w:r>
          </w:p>
        </w:tc>
      </w:tr>
      <w:tr w:rsidR="00372052" w:rsidRPr="00BC35A3" w:rsidTr="00BC35A3">
        <w:trPr>
          <w:trHeight w:val="350"/>
          <w:jc w:val="center"/>
        </w:trPr>
        <w:tc>
          <w:tcPr>
            <w:tcW w:w="3361" w:type="dxa"/>
            <w:tcBorders>
              <w:bottom w:val="single" w:sz="4" w:space="0" w:color="auto"/>
            </w:tcBorders>
            <w:vAlign w:val="center"/>
          </w:tcPr>
          <w:p w:rsidR="00372052" w:rsidRPr="00BC35A3" w:rsidRDefault="00372052" w:rsidP="002453E3">
            <w:pPr>
              <w:bidi/>
              <w:jc w:val="center"/>
              <w:rPr>
                <w:rFonts w:ascii="Dubai Light" w:hAnsi="Dubai Light" w:cs="Dubai Light"/>
                <w:b/>
                <w:bCs/>
                <w:color w:val="000000"/>
                <w:rtl/>
              </w:rPr>
            </w:pPr>
            <w:r w:rsidRPr="00BC35A3">
              <w:rPr>
                <w:rFonts w:ascii="Dubai Light" w:hAnsi="Dubai Light" w:cs="Dubai Light"/>
                <w:b/>
                <w:bCs/>
                <w:color w:val="000000"/>
                <w:rtl/>
              </w:rPr>
              <w:t>إناث</w:t>
            </w:r>
          </w:p>
        </w:tc>
        <w:tc>
          <w:tcPr>
            <w:tcW w:w="3361" w:type="dxa"/>
            <w:tcBorders>
              <w:bottom w:val="single" w:sz="4" w:space="0" w:color="auto"/>
            </w:tcBorders>
            <w:vAlign w:val="center"/>
          </w:tcPr>
          <w:p w:rsidR="00372052" w:rsidRPr="00BC35A3" w:rsidRDefault="00670C61" w:rsidP="00BE7B53">
            <w:pPr>
              <w:bidi/>
              <w:jc w:val="center"/>
              <w:rPr>
                <w:rFonts w:ascii="Dubai Light" w:hAnsi="Dubai Light" w:cs="Dubai Light"/>
                <w:color w:val="000000"/>
                <w:rtl/>
              </w:rPr>
            </w:pPr>
            <w:r w:rsidRPr="00BC35A3">
              <w:rPr>
                <w:rFonts w:ascii="Dubai Light" w:hAnsi="Dubai Light" w:cs="Dubai Light"/>
                <w:color w:val="000000"/>
              </w:rPr>
              <w:t>958,885</w:t>
            </w:r>
          </w:p>
        </w:tc>
        <w:tc>
          <w:tcPr>
            <w:tcW w:w="3361" w:type="dxa"/>
            <w:tcBorders>
              <w:bottom w:val="single" w:sz="4" w:space="0" w:color="auto"/>
            </w:tcBorders>
            <w:vAlign w:val="center"/>
          </w:tcPr>
          <w:p w:rsidR="00372052" w:rsidRPr="00BC35A3" w:rsidRDefault="00670C61" w:rsidP="00E03571">
            <w:pPr>
              <w:bidi/>
              <w:jc w:val="center"/>
              <w:rPr>
                <w:rFonts w:ascii="Dubai Light" w:hAnsi="Dubai Light" w:cs="Dubai Light"/>
                <w:color w:val="C00000"/>
                <w:rtl/>
              </w:rPr>
            </w:pPr>
            <w:r w:rsidRPr="00BC35A3">
              <w:rPr>
                <w:rFonts w:ascii="Dubai Light" w:hAnsi="Dubai Light" w:cs="Dubai Light"/>
                <w:color w:val="C00000"/>
              </w:rPr>
              <w:t>30.04</w:t>
            </w:r>
          </w:p>
        </w:tc>
      </w:tr>
      <w:tr w:rsidR="00372052" w:rsidRPr="00BC35A3" w:rsidTr="00BC35A3">
        <w:trPr>
          <w:trHeight w:val="440"/>
          <w:jc w:val="center"/>
        </w:trPr>
        <w:tc>
          <w:tcPr>
            <w:tcW w:w="3361" w:type="dxa"/>
            <w:tcBorders>
              <w:top w:val="single" w:sz="4" w:space="0" w:color="auto"/>
              <w:bottom w:val="single" w:sz="4" w:space="0" w:color="FF0000"/>
            </w:tcBorders>
            <w:shd w:val="clear" w:color="auto" w:fill="F2F2F2" w:themeFill="background1" w:themeFillShade="F2"/>
            <w:vAlign w:val="center"/>
          </w:tcPr>
          <w:p w:rsidR="00372052" w:rsidRPr="00BC35A3" w:rsidRDefault="00372052" w:rsidP="002453E3">
            <w:pPr>
              <w:bidi/>
              <w:jc w:val="center"/>
              <w:rPr>
                <w:rFonts w:ascii="Dubai" w:hAnsi="Dubai" w:cs="Dubai"/>
                <w:b/>
                <w:bCs/>
                <w:color w:val="000000"/>
                <w:rtl/>
              </w:rPr>
            </w:pPr>
            <w:r w:rsidRPr="00BC35A3">
              <w:rPr>
                <w:rFonts w:ascii="Dubai" w:hAnsi="Dubai" w:cs="Dubai"/>
                <w:b/>
                <w:bCs/>
                <w:color w:val="000000"/>
                <w:rtl/>
              </w:rPr>
              <w:t>المجموع</w:t>
            </w:r>
          </w:p>
        </w:tc>
        <w:tc>
          <w:tcPr>
            <w:tcW w:w="3361" w:type="dxa"/>
            <w:tcBorders>
              <w:top w:val="single" w:sz="4" w:space="0" w:color="auto"/>
              <w:bottom w:val="single" w:sz="4" w:space="0" w:color="FF0000"/>
            </w:tcBorders>
            <w:shd w:val="clear" w:color="auto" w:fill="F2F2F2" w:themeFill="background1" w:themeFillShade="F2"/>
            <w:vAlign w:val="center"/>
          </w:tcPr>
          <w:p w:rsidR="00372052" w:rsidRPr="00BC35A3" w:rsidRDefault="00670C61" w:rsidP="00670C61">
            <w:pPr>
              <w:bidi/>
              <w:jc w:val="center"/>
              <w:rPr>
                <w:rFonts w:ascii="Dubai" w:hAnsi="Dubai" w:cs="Dubai"/>
                <w:b/>
                <w:bCs/>
                <w:color w:val="000000"/>
                <w:rtl/>
              </w:rPr>
            </w:pPr>
            <w:r w:rsidRPr="00BC35A3">
              <w:rPr>
                <w:rFonts w:ascii="Dubai" w:hAnsi="Dubai" w:cs="Dubai"/>
                <w:b/>
                <w:bCs/>
                <w:color w:val="000000"/>
              </w:rPr>
              <w:t>3</w:t>
            </w:r>
            <w:r w:rsidR="00372052" w:rsidRPr="00BC35A3">
              <w:rPr>
                <w:rFonts w:ascii="Dubai" w:hAnsi="Dubai" w:cs="Dubai"/>
                <w:b/>
                <w:bCs/>
                <w:color w:val="000000"/>
              </w:rPr>
              <w:t>,</w:t>
            </w:r>
            <w:r w:rsidRPr="00BC35A3">
              <w:rPr>
                <w:rFonts w:ascii="Dubai" w:hAnsi="Dubai" w:cs="Dubai"/>
                <w:b/>
                <w:bCs/>
                <w:color w:val="000000"/>
              </w:rPr>
              <w:t>192</w:t>
            </w:r>
            <w:r w:rsidR="00372052" w:rsidRPr="00BC35A3">
              <w:rPr>
                <w:rFonts w:ascii="Dubai" w:hAnsi="Dubai" w:cs="Dubai"/>
                <w:b/>
                <w:bCs/>
                <w:color w:val="000000"/>
              </w:rPr>
              <w:t>,</w:t>
            </w:r>
            <w:r w:rsidRPr="00BC35A3">
              <w:rPr>
                <w:rFonts w:ascii="Dubai" w:hAnsi="Dubai" w:cs="Dubai"/>
                <w:b/>
                <w:bCs/>
                <w:color w:val="000000"/>
              </w:rPr>
              <w:t>275</w:t>
            </w:r>
          </w:p>
        </w:tc>
        <w:tc>
          <w:tcPr>
            <w:tcW w:w="3361" w:type="dxa"/>
            <w:tcBorders>
              <w:top w:val="single" w:sz="4" w:space="0" w:color="auto"/>
              <w:bottom w:val="single" w:sz="4" w:space="0" w:color="FF0000"/>
            </w:tcBorders>
            <w:shd w:val="clear" w:color="auto" w:fill="F2F2F2" w:themeFill="background1" w:themeFillShade="F2"/>
            <w:vAlign w:val="center"/>
          </w:tcPr>
          <w:p w:rsidR="00372052" w:rsidRPr="00BC35A3" w:rsidRDefault="00372052" w:rsidP="00A62AE0">
            <w:pPr>
              <w:bidi/>
              <w:jc w:val="center"/>
              <w:rPr>
                <w:rFonts w:ascii="Dubai" w:hAnsi="Dubai" w:cs="Dubai"/>
                <w:b/>
                <w:bCs/>
                <w:color w:val="C00000"/>
                <w:rtl/>
              </w:rPr>
            </w:pPr>
            <w:r w:rsidRPr="00BC35A3">
              <w:rPr>
                <w:rFonts w:ascii="Dubai" w:hAnsi="Dubai" w:cs="Dubai"/>
                <w:b/>
                <w:bCs/>
                <w:color w:val="C00000"/>
              </w:rPr>
              <w:t>100.</w:t>
            </w:r>
            <w:r w:rsidR="00A62AE0" w:rsidRPr="00BC35A3">
              <w:rPr>
                <w:rFonts w:ascii="Dubai" w:hAnsi="Dubai" w:cs="Dubai"/>
                <w:b/>
                <w:bCs/>
                <w:color w:val="C00000"/>
              </w:rPr>
              <w:t>00</w:t>
            </w:r>
          </w:p>
        </w:tc>
      </w:tr>
    </w:tbl>
    <w:p w:rsidR="007605F7" w:rsidRPr="00BC35A3" w:rsidRDefault="007605F7" w:rsidP="00BC35A3">
      <w:pPr>
        <w:bidi/>
        <w:jc w:val="both"/>
        <w:rPr>
          <w:rFonts w:ascii="Dubai" w:hAnsi="Dubai" w:cs="Dubai"/>
          <w:color w:val="FF0000"/>
          <w:sz w:val="14"/>
          <w:szCs w:val="14"/>
          <w:rtl/>
          <w:lang w:bidi="ar-AE"/>
        </w:rPr>
      </w:pPr>
      <w:r w:rsidRPr="00BC35A3">
        <w:rPr>
          <w:rFonts w:ascii="Dubai" w:hAnsi="Dubai" w:cs="Dubai"/>
          <w:color w:val="FF0000"/>
          <w:sz w:val="14"/>
          <w:szCs w:val="14"/>
          <w:rtl/>
          <w:lang w:bidi="ar-AE"/>
        </w:rPr>
        <w:t xml:space="preserve">   </w:t>
      </w:r>
      <w:r w:rsidRPr="00BC35A3">
        <w:rPr>
          <w:rFonts w:ascii="Dubai" w:hAnsi="Dubai" w:cs="Dubai"/>
          <w:color w:val="FF0000"/>
          <w:sz w:val="18"/>
          <w:szCs w:val="18"/>
          <w:rtl/>
          <w:lang w:bidi="ar-AE"/>
        </w:rPr>
        <w:t xml:space="preserve"> </w:t>
      </w:r>
      <w:r w:rsidR="00BC35A3" w:rsidRPr="00BC35A3">
        <w:rPr>
          <w:rFonts w:ascii="Dubai" w:hAnsi="Dubai" w:cs="Dubai" w:hint="cs"/>
          <w:color w:val="FF0000"/>
          <w:sz w:val="18"/>
          <w:szCs w:val="18"/>
          <w:rtl/>
          <w:lang w:bidi="ar-AE"/>
        </w:rPr>
        <w:t xml:space="preserve"> </w:t>
      </w:r>
      <w:r w:rsidRPr="00BC35A3">
        <w:rPr>
          <w:rFonts w:ascii="Dubai" w:hAnsi="Dubai" w:cs="Dubai"/>
          <w:color w:val="FF0000"/>
          <w:sz w:val="18"/>
          <w:szCs w:val="18"/>
          <w:rtl/>
          <w:lang w:bidi="ar-AE"/>
        </w:rPr>
        <w:t xml:space="preserve">  المصدر: مركز دبي للإحصاء – </w:t>
      </w:r>
      <w:r w:rsidR="00BE7B53" w:rsidRPr="00BC35A3">
        <w:rPr>
          <w:rFonts w:ascii="Dubai" w:hAnsi="Dubai" w:cs="Dubai"/>
          <w:color w:val="FF0000"/>
          <w:sz w:val="18"/>
          <w:szCs w:val="18"/>
          <w:rtl/>
          <w:lang w:bidi="ar-AE"/>
        </w:rPr>
        <w:t>الإحصاء السكاني لإمارة دبي- التقديرات</w:t>
      </w:r>
      <w:r w:rsidRPr="00BC35A3">
        <w:rPr>
          <w:rFonts w:ascii="Dubai" w:hAnsi="Dubai" w:cs="Dubai"/>
          <w:color w:val="FF0000"/>
          <w:sz w:val="18"/>
          <w:szCs w:val="18"/>
          <w:rtl/>
          <w:lang w:bidi="ar-AE"/>
        </w:rPr>
        <w:t xml:space="preserve"> السكانية السنوية</w:t>
      </w:r>
    </w:p>
    <w:p w:rsidR="003E694F" w:rsidRPr="00BC35A3" w:rsidRDefault="003E694F" w:rsidP="007605F7">
      <w:pPr>
        <w:bidi/>
        <w:spacing w:after="120" w:line="360" w:lineRule="exact"/>
        <w:rPr>
          <w:rFonts w:ascii="Dubai" w:eastAsia="Times New Roman" w:hAnsi="Dubai" w:cs="Dubai"/>
          <w:b/>
          <w:bCs/>
          <w:color w:val="C00000"/>
          <w:sz w:val="24"/>
          <w:szCs w:val="24"/>
          <w:lang w:eastAsia="en-GB" w:bidi="ar-AE"/>
        </w:rPr>
      </w:pPr>
    </w:p>
    <w:p w:rsidR="002B0480" w:rsidRPr="00BC35A3" w:rsidRDefault="00BE7B53" w:rsidP="003E694F">
      <w:pPr>
        <w:numPr>
          <w:ilvl w:val="1"/>
          <w:numId w:val="6"/>
        </w:numPr>
        <w:bidi/>
        <w:spacing w:after="120" w:line="360" w:lineRule="exact"/>
        <w:rPr>
          <w:rFonts w:ascii="Dubai" w:eastAsia="Times New Roman" w:hAnsi="Dubai" w:cs="Dubai"/>
          <w:color w:val="C00000"/>
          <w:sz w:val="24"/>
          <w:szCs w:val="24"/>
          <w:rtl/>
          <w:lang w:eastAsia="en-GB" w:bidi="ar-AE"/>
        </w:rPr>
      </w:pPr>
      <w:r w:rsidRPr="00BC35A3">
        <w:rPr>
          <w:rFonts w:ascii="Dubai" w:eastAsia="Times New Roman" w:hAnsi="Dubai" w:cs="Dubai"/>
          <w:color w:val="C00000"/>
          <w:sz w:val="24"/>
          <w:szCs w:val="24"/>
          <w:rtl/>
          <w:lang w:eastAsia="en-GB" w:bidi="ar-AE"/>
        </w:rPr>
        <w:t xml:space="preserve"> </w:t>
      </w:r>
      <w:r w:rsidR="008B538B" w:rsidRPr="00BC35A3">
        <w:rPr>
          <w:rFonts w:ascii="Dubai" w:eastAsia="Times New Roman" w:hAnsi="Dubai" w:cs="Dubai"/>
          <w:color w:val="C00000"/>
          <w:sz w:val="24"/>
          <w:szCs w:val="24"/>
          <w:rtl/>
          <w:lang w:eastAsia="en-GB" w:bidi="ar-AE"/>
        </w:rPr>
        <w:t>تقدير الأفراد الن</w:t>
      </w:r>
      <w:r w:rsidR="002B0480" w:rsidRPr="00BC35A3">
        <w:rPr>
          <w:rFonts w:ascii="Dubai" w:eastAsia="Times New Roman" w:hAnsi="Dubai" w:cs="Dubai"/>
          <w:color w:val="C00000"/>
          <w:sz w:val="24"/>
          <w:szCs w:val="24"/>
          <w:rtl/>
          <w:lang w:eastAsia="en-GB" w:bidi="ar-AE"/>
        </w:rPr>
        <w:t xml:space="preserve">شطين خلال </w:t>
      </w:r>
      <w:r w:rsidR="00D779C4" w:rsidRPr="00BC35A3">
        <w:rPr>
          <w:rFonts w:ascii="Dubai" w:eastAsia="Times New Roman" w:hAnsi="Dubai" w:cs="Dubai"/>
          <w:color w:val="C00000"/>
          <w:sz w:val="24"/>
          <w:szCs w:val="24"/>
          <w:rtl/>
          <w:lang w:eastAsia="en-GB" w:bidi="ar-AE"/>
        </w:rPr>
        <w:t>ساعات الذروة "</w:t>
      </w:r>
      <w:r w:rsidR="002B0480" w:rsidRPr="00BC35A3">
        <w:rPr>
          <w:rFonts w:ascii="Dubai" w:eastAsia="Times New Roman" w:hAnsi="Dubai" w:cs="Dubai"/>
          <w:color w:val="C00000"/>
          <w:sz w:val="24"/>
          <w:szCs w:val="24"/>
          <w:rtl/>
          <w:lang w:eastAsia="en-GB" w:bidi="ar-AE"/>
        </w:rPr>
        <w:t>النهار</w:t>
      </w:r>
      <w:r w:rsidR="00D779C4" w:rsidRPr="00BC35A3">
        <w:rPr>
          <w:rFonts w:ascii="Dubai" w:eastAsia="Times New Roman" w:hAnsi="Dubai" w:cs="Dubai"/>
          <w:color w:val="C00000"/>
          <w:sz w:val="24"/>
          <w:szCs w:val="24"/>
          <w:rtl/>
          <w:lang w:eastAsia="en-GB" w:bidi="ar-AE"/>
        </w:rPr>
        <w:t>"</w:t>
      </w:r>
    </w:p>
    <w:p w:rsidR="002B0480" w:rsidRPr="00BC35A3" w:rsidRDefault="002B0480" w:rsidP="00302F70">
      <w:pPr>
        <w:bidi/>
        <w:spacing w:before="120" w:after="120" w:line="360" w:lineRule="atLeast"/>
        <w:ind w:left="29"/>
        <w:jc w:val="both"/>
        <w:rPr>
          <w:rFonts w:ascii="Dubai Light" w:hAnsi="Dubai Light" w:cs="Dubai Light"/>
          <w:color w:val="000000"/>
          <w:sz w:val="24"/>
          <w:szCs w:val="24"/>
          <w:rtl/>
          <w:lang w:bidi="ar-AE"/>
        </w:rPr>
      </w:pPr>
      <w:r w:rsidRPr="00BC35A3">
        <w:rPr>
          <w:rFonts w:ascii="Dubai Light" w:hAnsi="Dubai Light" w:cs="Dubai Light"/>
          <w:color w:val="000000"/>
          <w:sz w:val="24"/>
          <w:szCs w:val="24"/>
          <w:rtl/>
          <w:lang w:bidi="ar-AE"/>
        </w:rPr>
        <w:t xml:space="preserve">يقدر عدد الأفراد المتواجدين بإمارة دبي خلال </w:t>
      </w:r>
      <w:r w:rsidR="00D779C4" w:rsidRPr="00BC35A3">
        <w:rPr>
          <w:rFonts w:ascii="Dubai Light" w:hAnsi="Dubai Light" w:cs="Dubai Light"/>
          <w:color w:val="000000"/>
          <w:sz w:val="24"/>
          <w:szCs w:val="24"/>
          <w:rtl/>
          <w:lang w:bidi="ar-AE"/>
        </w:rPr>
        <w:t>ساعات الذروة "</w:t>
      </w:r>
      <w:r w:rsidRPr="00BC35A3">
        <w:rPr>
          <w:rFonts w:ascii="Dubai Light" w:hAnsi="Dubai Light" w:cs="Dubai Light"/>
          <w:color w:val="000000"/>
          <w:sz w:val="24"/>
          <w:szCs w:val="24"/>
          <w:rtl/>
          <w:lang w:bidi="ar-AE"/>
        </w:rPr>
        <w:t>النهار</w:t>
      </w:r>
      <w:r w:rsidR="00D779C4" w:rsidRPr="00BC35A3">
        <w:rPr>
          <w:rFonts w:ascii="Dubai Light" w:hAnsi="Dubai Light" w:cs="Dubai Light"/>
          <w:color w:val="000000"/>
          <w:sz w:val="24"/>
          <w:szCs w:val="24"/>
          <w:rtl/>
          <w:lang w:bidi="ar-AE"/>
        </w:rPr>
        <w:t>"</w:t>
      </w:r>
      <w:r w:rsidRPr="00BC35A3">
        <w:rPr>
          <w:rFonts w:ascii="Dubai Light" w:hAnsi="Dubai Light" w:cs="Dubai Light"/>
          <w:color w:val="000000"/>
          <w:sz w:val="24"/>
          <w:szCs w:val="24"/>
          <w:rtl/>
          <w:lang w:bidi="ar-AE"/>
        </w:rPr>
        <w:t xml:space="preserve"> </w:t>
      </w:r>
      <w:r w:rsidR="00144EAF" w:rsidRPr="00BC35A3">
        <w:rPr>
          <w:rFonts w:ascii="Dubai Light" w:hAnsi="Dubai Light" w:cs="Dubai Light"/>
          <w:b/>
          <w:bCs/>
          <w:color w:val="000000"/>
          <w:sz w:val="24"/>
          <w:szCs w:val="24"/>
          <w:lang w:bidi="ar-AE"/>
        </w:rPr>
        <w:t>4</w:t>
      </w:r>
      <w:r w:rsidRPr="00BC35A3">
        <w:rPr>
          <w:rFonts w:ascii="Dubai Light" w:hAnsi="Dubai Light" w:cs="Dubai Light"/>
          <w:b/>
          <w:bCs/>
          <w:color w:val="000000"/>
          <w:sz w:val="24"/>
          <w:szCs w:val="24"/>
          <w:lang w:bidi="ar-AE"/>
        </w:rPr>
        <w:t>,</w:t>
      </w:r>
      <w:r w:rsidR="00302F70" w:rsidRPr="00BC35A3">
        <w:rPr>
          <w:rFonts w:ascii="Dubai Light" w:hAnsi="Dubai Light" w:cs="Dubai Light"/>
          <w:b/>
          <w:bCs/>
          <w:color w:val="000000"/>
          <w:sz w:val="24"/>
          <w:szCs w:val="24"/>
          <w:lang w:bidi="ar-AE"/>
        </w:rPr>
        <w:t>382</w:t>
      </w:r>
      <w:r w:rsidRPr="00BC35A3">
        <w:rPr>
          <w:rFonts w:ascii="Dubai Light" w:hAnsi="Dubai Light" w:cs="Dubai Light"/>
          <w:b/>
          <w:bCs/>
          <w:color w:val="000000"/>
          <w:sz w:val="24"/>
          <w:szCs w:val="24"/>
          <w:lang w:bidi="ar-AE"/>
        </w:rPr>
        <w:t>,</w:t>
      </w:r>
      <w:r w:rsidR="00302F70" w:rsidRPr="00BC35A3">
        <w:rPr>
          <w:rFonts w:ascii="Dubai Light" w:hAnsi="Dubai Light" w:cs="Dubai Light"/>
          <w:b/>
          <w:bCs/>
          <w:color w:val="000000"/>
          <w:sz w:val="24"/>
          <w:szCs w:val="24"/>
          <w:lang w:bidi="ar-AE"/>
        </w:rPr>
        <w:t>275</w:t>
      </w:r>
      <w:r w:rsidRPr="00BC35A3">
        <w:rPr>
          <w:rFonts w:ascii="Dubai Light" w:hAnsi="Dubai Light" w:cs="Dubai Light"/>
          <w:color w:val="000000"/>
          <w:sz w:val="24"/>
          <w:szCs w:val="24"/>
          <w:rtl/>
          <w:lang w:bidi="ar-AE"/>
        </w:rPr>
        <w:t xml:space="preserve"> فرد حيث يشمل عدد السكان المقيمين</w:t>
      </w:r>
      <w:r w:rsidR="001C3ADF" w:rsidRPr="00BC35A3">
        <w:rPr>
          <w:rFonts w:ascii="Dubai Light" w:hAnsi="Dubai Light" w:cs="Dubai Light"/>
          <w:color w:val="000000"/>
          <w:sz w:val="24"/>
          <w:szCs w:val="24"/>
          <w:rtl/>
        </w:rPr>
        <w:t xml:space="preserve"> إقامة معتادة بإمارة </w:t>
      </w:r>
      <w:r w:rsidR="0018092B" w:rsidRPr="00BC35A3">
        <w:rPr>
          <w:rFonts w:ascii="Dubai Light" w:hAnsi="Dubai Light" w:cs="Dubai Light" w:hint="cs"/>
          <w:color w:val="000000"/>
          <w:sz w:val="24"/>
          <w:szCs w:val="24"/>
          <w:rtl/>
        </w:rPr>
        <w:t>دبي</w:t>
      </w:r>
      <w:r w:rsidR="0018092B" w:rsidRPr="00BC35A3">
        <w:rPr>
          <w:rFonts w:ascii="Dubai Light" w:hAnsi="Dubai Light" w:cs="Dubai Light" w:hint="cs"/>
          <w:color w:val="000000"/>
          <w:sz w:val="24"/>
          <w:szCs w:val="24"/>
          <w:rtl/>
          <w:lang w:bidi="ar-AE"/>
        </w:rPr>
        <w:t>، والأفراد</w:t>
      </w:r>
      <w:r w:rsidRPr="00BC35A3">
        <w:rPr>
          <w:rFonts w:ascii="Dubai Light" w:hAnsi="Dubai Light" w:cs="Dubai Light"/>
          <w:color w:val="000000"/>
          <w:sz w:val="24"/>
          <w:szCs w:val="24"/>
          <w:rtl/>
          <w:lang w:bidi="ar-AE"/>
        </w:rPr>
        <w:t xml:space="preserve"> العاملين في القطاعين الحكومي (الاتحادي والمحلي) والخاص بالإمارة والقاطنين </w:t>
      </w:r>
      <w:r w:rsidR="0018092B" w:rsidRPr="00BC35A3">
        <w:rPr>
          <w:rFonts w:ascii="Dubai Light" w:hAnsi="Dubai Light" w:cs="Dubai Light" w:hint="cs"/>
          <w:color w:val="000000"/>
          <w:sz w:val="24"/>
          <w:szCs w:val="24"/>
          <w:rtl/>
          <w:lang w:bidi="ar-AE"/>
        </w:rPr>
        <w:t>خارجها، ومتوسط</w:t>
      </w:r>
      <w:r w:rsidRPr="00BC35A3">
        <w:rPr>
          <w:rFonts w:ascii="Dubai Light" w:hAnsi="Dubai Light" w:cs="Dubai Light"/>
          <w:color w:val="000000"/>
          <w:sz w:val="24"/>
          <w:szCs w:val="24"/>
          <w:rtl/>
          <w:lang w:bidi="ar-AE"/>
        </w:rPr>
        <w:t xml:space="preserve"> عدد نزلاء الفنادق والشقق الفندقية والبحارة بالإمارة كما يضاف إلى ذلك الحركة الديناميكية للداخلين إلى الإمارة والخارجين منها </w:t>
      </w:r>
      <w:r w:rsidR="005514B7" w:rsidRPr="00BC35A3">
        <w:rPr>
          <w:rFonts w:ascii="Dubai Light" w:hAnsi="Dubai Light" w:cs="Dubai Light"/>
          <w:color w:val="000000"/>
          <w:sz w:val="24"/>
          <w:szCs w:val="24"/>
          <w:rtl/>
          <w:lang w:bidi="ar-AE"/>
        </w:rPr>
        <w:t xml:space="preserve">خلال ساعات الذروة "أي الساعات الاعتيادية اليومية من يوم السبت إلى يوم الخميس من </w:t>
      </w:r>
      <w:r w:rsidR="005514B7" w:rsidRPr="00BC35A3">
        <w:rPr>
          <w:rFonts w:ascii="Dubai Light" w:hAnsi="Dubai Light" w:cs="Dubai Light"/>
          <w:b/>
          <w:bCs/>
          <w:color w:val="000000"/>
          <w:sz w:val="24"/>
          <w:szCs w:val="24"/>
          <w:rtl/>
          <w:lang w:bidi="ar-AE"/>
        </w:rPr>
        <w:t xml:space="preserve">6:30 </w:t>
      </w:r>
      <w:r w:rsidR="005514B7" w:rsidRPr="00BC35A3">
        <w:rPr>
          <w:rFonts w:ascii="Dubai Light" w:hAnsi="Dubai Light" w:cs="Dubai Light"/>
          <w:color w:val="000000"/>
          <w:sz w:val="24"/>
          <w:szCs w:val="24"/>
          <w:rtl/>
          <w:lang w:bidi="ar-AE"/>
        </w:rPr>
        <w:t xml:space="preserve">صباحاً إلى </w:t>
      </w:r>
      <w:r w:rsidR="005514B7" w:rsidRPr="00BC35A3">
        <w:rPr>
          <w:rFonts w:ascii="Dubai Light" w:hAnsi="Dubai Light" w:cs="Dubai Light"/>
          <w:b/>
          <w:bCs/>
          <w:color w:val="000000"/>
          <w:sz w:val="24"/>
          <w:szCs w:val="24"/>
          <w:rtl/>
          <w:lang w:bidi="ar-AE"/>
        </w:rPr>
        <w:t>8:</w:t>
      </w:r>
      <w:r w:rsidR="00B6556F" w:rsidRPr="00BC35A3">
        <w:rPr>
          <w:rFonts w:ascii="Dubai Light" w:hAnsi="Dubai Light" w:cs="Dubai Light"/>
          <w:b/>
          <w:bCs/>
          <w:color w:val="000000"/>
          <w:sz w:val="24"/>
          <w:szCs w:val="24"/>
          <w:rtl/>
          <w:lang w:bidi="ar-AE"/>
        </w:rPr>
        <w:t>3</w:t>
      </w:r>
      <w:r w:rsidR="005514B7" w:rsidRPr="00BC35A3">
        <w:rPr>
          <w:rFonts w:ascii="Dubai Light" w:hAnsi="Dubai Light" w:cs="Dubai Light"/>
          <w:b/>
          <w:bCs/>
          <w:color w:val="000000"/>
          <w:sz w:val="24"/>
          <w:szCs w:val="24"/>
          <w:rtl/>
          <w:lang w:bidi="ar-AE"/>
        </w:rPr>
        <w:t>0</w:t>
      </w:r>
      <w:r w:rsidR="005514B7" w:rsidRPr="00BC35A3">
        <w:rPr>
          <w:rFonts w:ascii="Dubai Light" w:hAnsi="Dubai Light" w:cs="Dubai Light"/>
          <w:color w:val="000000"/>
          <w:sz w:val="24"/>
          <w:szCs w:val="24"/>
          <w:rtl/>
          <w:lang w:bidi="ar-AE"/>
        </w:rPr>
        <w:t xml:space="preserve"> مساءً"</w:t>
      </w:r>
      <w:r w:rsidRPr="00BC35A3">
        <w:rPr>
          <w:rFonts w:ascii="Dubai Light" w:hAnsi="Dubai Light" w:cs="Dubai Light"/>
          <w:color w:val="000000"/>
          <w:sz w:val="24"/>
          <w:szCs w:val="24"/>
          <w:rtl/>
          <w:lang w:bidi="ar-AE"/>
        </w:rPr>
        <w:t xml:space="preserve">.  وتعود زيادة حركة السكان خلال </w:t>
      </w:r>
      <w:r w:rsidR="005514B7" w:rsidRPr="00BC35A3">
        <w:rPr>
          <w:rFonts w:ascii="Dubai Light" w:hAnsi="Dubai Light" w:cs="Dubai Light"/>
          <w:color w:val="000000"/>
          <w:sz w:val="24"/>
          <w:szCs w:val="24"/>
          <w:rtl/>
          <w:lang w:bidi="ar-AE"/>
        </w:rPr>
        <w:t>ساعات الذروة</w:t>
      </w:r>
      <w:r w:rsidRPr="00BC35A3">
        <w:rPr>
          <w:rFonts w:ascii="Dubai Light" w:hAnsi="Dubai Light" w:cs="Dubai Light"/>
          <w:color w:val="000000"/>
          <w:sz w:val="24"/>
          <w:szCs w:val="24"/>
          <w:rtl/>
          <w:lang w:bidi="ar-AE"/>
        </w:rPr>
        <w:t xml:space="preserve"> إلى سببين رئيسيين هما:</w:t>
      </w:r>
    </w:p>
    <w:p w:rsidR="002B0480" w:rsidRPr="00BC35A3" w:rsidRDefault="002B0480" w:rsidP="00B6556F">
      <w:pPr>
        <w:numPr>
          <w:ilvl w:val="0"/>
          <w:numId w:val="5"/>
        </w:numPr>
        <w:tabs>
          <w:tab w:val="clear" w:pos="720"/>
        </w:tabs>
        <w:bidi/>
        <w:spacing w:after="120" w:line="360" w:lineRule="atLeast"/>
        <w:ind w:left="746"/>
        <w:jc w:val="both"/>
        <w:rPr>
          <w:rFonts w:ascii="Dubai Light" w:hAnsi="Dubai Light" w:cs="Dubai Light"/>
          <w:color w:val="000000"/>
          <w:sz w:val="24"/>
          <w:szCs w:val="24"/>
        </w:rPr>
      </w:pPr>
      <w:r w:rsidRPr="00BC35A3">
        <w:rPr>
          <w:rFonts w:ascii="Dubai Light" w:hAnsi="Dubai Light" w:cs="Dubai Light"/>
          <w:color w:val="000000"/>
          <w:sz w:val="24"/>
          <w:szCs w:val="24"/>
          <w:rtl/>
        </w:rPr>
        <w:t>توفر الفرص الاستثمارية المختلفة في إمارة دبي مما ينتج عنه انتقال عدد من سكان الإمارات الأخرى إلى إمارة دبي خلال النهار وذلك لإدارة مشاريعهم وأعمالهم أو للعمل لدى الغير.</w:t>
      </w:r>
    </w:p>
    <w:p w:rsidR="002B0480" w:rsidRPr="00BC35A3" w:rsidRDefault="002B0480" w:rsidP="00B6556F">
      <w:pPr>
        <w:numPr>
          <w:ilvl w:val="0"/>
          <w:numId w:val="5"/>
        </w:numPr>
        <w:tabs>
          <w:tab w:val="clear" w:pos="720"/>
        </w:tabs>
        <w:bidi/>
        <w:spacing w:after="120" w:line="360" w:lineRule="atLeast"/>
        <w:ind w:left="746"/>
        <w:jc w:val="both"/>
        <w:rPr>
          <w:rFonts w:ascii="Dubai Light" w:hAnsi="Dubai Light" w:cs="Dubai Light"/>
          <w:b/>
          <w:bCs/>
          <w:color w:val="000000"/>
          <w:sz w:val="24"/>
          <w:szCs w:val="24"/>
        </w:rPr>
      </w:pPr>
      <w:r w:rsidRPr="00BC35A3">
        <w:rPr>
          <w:rFonts w:ascii="Dubai Light" w:hAnsi="Dubai Light" w:cs="Dubai Light"/>
          <w:sz w:val="24"/>
          <w:szCs w:val="24"/>
          <w:rtl/>
        </w:rPr>
        <w:t>إقامة نسبة من العاملين بالقطاعين الحكومي والخاص في الإمارات المجاورة وذلك بسبب الانخفاض النسبي لإيجارات المساكن فيها.</w:t>
      </w:r>
    </w:p>
    <w:p w:rsidR="002B0480" w:rsidRPr="00BC35A3" w:rsidRDefault="002B0480" w:rsidP="00302F70">
      <w:pPr>
        <w:bidi/>
        <w:spacing w:line="360" w:lineRule="auto"/>
        <w:ind w:left="98"/>
        <w:jc w:val="center"/>
        <w:rPr>
          <w:rFonts w:ascii="Dubai" w:hAnsi="Dubai" w:cs="Dubai"/>
          <w:b/>
          <w:bCs/>
          <w:color w:val="000000"/>
          <w:rtl/>
        </w:rPr>
      </w:pPr>
      <w:r w:rsidRPr="00BC35A3">
        <w:rPr>
          <w:rFonts w:ascii="Dubai" w:hAnsi="Dubai" w:cs="Dubai"/>
          <w:b/>
          <w:bCs/>
          <w:color w:val="000000"/>
          <w:rtl/>
        </w:rPr>
        <w:t xml:space="preserve">جدول 2 حركة الأفراد </w:t>
      </w:r>
      <w:r w:rsidR="008B538B" w:rsidRPr="00BC35A3">
        <w:rPr>
          <w:rFonts w:ascii="Dubai" w:hAnsi="Dubai" w:cs="Dubai"/>
          <w:b/>
          <w:bCs/>
          <w:color w:val="000000"/>
          <w:rtl/>
        </w:rPr>
        <w:t>الن</w:t>
      </w:r>
      <w:r w:rsidR="00FF3167" w:rsidRPr="00BC35A3">
        <w:rPr>
          <w:rFonts w:ascii="Dubai" w:hAnsi="Dubai" w:cs="Dubai"/>
          <w:b/>
          <w:bCs/>
          <w:color w:val="000000"/>
          <w:rtl/>
        </w:rPr>
        <w:t>شطين</w:t>
      </w:r>
      <w:r w:rsidRPr="00BC35A3">
        <w:rPr>
          <w:rFonts w:ascii="Dubai" w:hAnsi="Dubai" w:cs="Dubai"/>
          <w:b/>
          <w:bCs/>
          <w:color w:val="000000"/>
          <w:rtl/>
        </w:rPr>
        <w:t xml:space="preserve"> خلال </w:t>
      </w:r>
      <w:r w:rsidR="00D779C4" w:rsidRPr="00BC35A3">
        <w:rPr>
          <w:rFonts w:ascii="Dubai" w:hAnsi="Dubai" w:cs="Dubai"/>
          <w:b/>
          <w:bCs/>
          <w:color w:val="000000"/>
          <w:rtl/>
        </w:rPr>
        <w:t>ساعات الذروة</w:t>
      </w:r>
      <w:r w:rsidR="003161EB" w:rsidRPr="00BC35A3">
        <w:rPr>
          <w:rFonts w:ascii="Dubai" w:hAnsi="Dubai" w:cs="Dubai" w:hint="cs"/>
          <w:b/>
          <w:bCs/>
          <w:color w:val="000000"/>
          <w:rtl/>
        </w:rPr>
        <w:t xml:space="preserve"> -</w:t>
      </w:r>
      <w:r w:rsidRPr="00BC35A3">
        <w:rPr>
          <w:rFonts w:ascii="Dubai" w:hAnsi="Dubai" w:cs="Dubai"/>
          <w:b/>
          <w:bCs/>
          <w:color w:val="000000"/>
          <w:rtl/>
        </w:rPr>
        <w:t xml:space="preserve"> </w:t>
      </w:r>
      <w:r w:rsidR="00416576" w:rsidRPr="00BC35A3">
        <w:rPr>
          <w:rFonts w:ascii="Dubai" w:hAnsi="Dubai" w:cs="Dubai"/>
          <w:b/>
          <w:bCs/>
          <w:color w:val="000000"/>
          <w:rtl/>
        </w:rPr>
        <w:t xml:space="preserve">إمارة </w:t>
      </w:r>
      <w:r w:rsidRPr="00BC35A3">
        <w:rPr>
          <w:rFonts w:ascii="Dubai" w:hAnsi="Dubai" w:cs="Dubai"/>
          <w:b/>
          <w:bCs/>
          <w:color w:val="000000"/>
          <w:rtl/>
        </w:rPr>
        <w:t xml:space="preserve">دبي </w:t>
      </w:r>
      <w:r w:rsidR="00416576" w:rsidRPr="00BC35A3">
        <w:rPr>
          <w:rFonts w:ascii="Dubai" w:hAnsi="Dubai" w:cs="Dubai"/>
          <w:b/>
          <w:bCs/>
          <w:color w:val="000000"/>
          <w:rtl/>
        </w:rPr>
        <w:t>نهاية</w:t>
      </w:r>
      <w:r w:rsidRPr="00BC35A3">
        <w:rPr>
          <w:rFonts w:ascii="Dubai" w:hAnsi="Dubai" w:cs="Dubai"/>
          <w:b/>
          <w:bCs/>
          <w:color w:val="000000"/>
          <w:rtl/>
        </w:rPr>
        <w:t xml:space="preserve"> عام </w:t>
      </w:r>
      <w:r w:rsidR="00302F70" w:rsidRPr="00BC35A3">
        <w:rPr>
          <w:rFonts w:ascii="Dubai" w:hAnsi="Dubai" w:cs="Dubai"/>
          <w:b/>
          <w:bCs/>
          <w:color w:val="000000"/>
        </w:rPr>
        <w:t>2018</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5670"/>
        <w:gridCol w:w="4494"/>
      </w:tblGrid>
      <w:tr w:rsidR="002B0480" w:rsidRPr="00BC35A3" w:rsidTr="00BC35A3">
        <w:trPr>
          <w:trHeight w:val="395"/>
          <w:jc w:val="center"/>
        </w:trPr>
        <w:tc>
          <w:tcPr>
            <w:tcW w:w="5670"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bidi/>
              <w:jc w:val="center"/>
              <w:rPr>
                <w:rFonts w:ascii="Dubai" w:hAnsi="Dubai" w:cs="Dubai"/>
                <w:b/>
                <w:bCs/>
                <w:color w:val="000000"/>
                <w:rtl/>
              </w:rPr>
            </w:pPr>
            <w:r w:rsidRPr="00BC35A3">
              <w:rPr>
                <w:rFonts w:ascii="Dubai" w:hAnsi="Dubai" w:cs="Dubai"/>
                <w:b/>
                <w:bCs/>
                <w:color w:val="000000"/>
                <w:rtl/>
              </w:rPr>
              <w:t>البيان</w:t>
            </w:r>
          </w:p>
        </w:tc>
        <w:tc>
          <w:tcPr>
            <w:tcW w:w="4494"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bidi/>
              <w:jc w:val="center"/>
              <w:rPr>
                <w:rFonts w:ascii="Dubai" w:hAnsi="Dubai" w:cs="Dubai"/>
                <w:b/>
                <w:bCs/>
                <w:color w:val="000000"/>
                <w:rtl/>
              </w:rPr>
            </w:pPr>
            <w:r w:rsidRPr="00BC35A3">
              <w:rPr>
                <w:rFonts w:ascii="Dubai" w:hAnsi="Dubai" w:cs="Dubai"/>
                <w:b/>
                <w:bCs/>
                <w:color w:val="000000"/>
                <w:rtl/>
              </w:rPr>
              <w:t>العدد</w:t>
            </w:r>
          </w:p>
        </w:tc>
      </w:tr>
      <w:tr w:rsidR="00E1660D" w:rsidRPr="00BC35A3" w:rsidTr="00BC35A3">
        <w:trPr>
          <w:trHeight w:val="350"/>
          <w:jc w:val="center"/>
        </w:trPr>
        <w:tc>
          <w:tcPr>
            <w:tcW w:w="5670" w:type="dxa"/>
            <w:tcBorders>
              <w:top w:val="single" w:sz="4" w:space="0" w:color="auto"/>
            </w:tcBorders>
            <w:vAlign w:val="center"/>
          </w:tcPr>
          <w:p w:rsidR="00E1660D" w:rsidRPr="00BC35A3" w:rsidRDefault="00E1660D" w:rsidP="00BC35A3">
            <w:pPr>
              <w:bidi/>
              <w:rPr>
                <w:rFonts w:ascii="Dubai Light" w:hAnsi="Dubai Light" w:cs="Dubai Light"/>
                <w:b/>
                <w:bCs/>
                <w:color w:val="000000"/>
                <w:rtl/>
              </w:rPr>
            </w:pPr>
            <w:r w:rsidRPr="00BC35A3">
              <w:rPr>
                <w:rFonts w:ascii="Dubai Light" w:hAnsi="Dubai Light" w:cs="Dubai Light"/>
                <w:b/>
                <w:bCs/>
                <w:color w:val="000000"/>
                <w:rtl/>
              </w:rPr>
              <w:t>عدد السكان المقيمين إقامة معتادة</w:t>
            </w:r>
            <w:r w:rsidRPr="00BC35A3">
              <w:rPr>
                <w:rFonts w:ascii="Dubai Light" w:hAnsi="Dubai Light" w:cs="Dubai Light"/>
                <w:b/>
                <w:bCs/>
                <w:color w:val="FF0000"/>
                <w:vertAlign w:val="superscript"/>
                <w:rtl/>
                <w:lang w:bidi="ar-AE"/>
              </w:rPr>
              <w:t xml:space="preserve"> (2)</w:t>
            </w:r>
          </w:p>
        </w:tc>
        <w:tc>
          <w:tcPr>
            <w:tcW w:w="4494" w:type="dxa"/>
            <w:tcBorders>
              <w:top w:val="single" w:sz="4" w:space="0" w:color="auto"/>
            </w:tcBorders>
            <w:vAlign w:val="center"/>
          </w:tcPr>
          <w:p w:rsidR="00E1660D" w:rsidRPr="00BC35A3" w:rsidRDefault="00302F70" w:rsidP="00302F70">
            <w:pPr>
              <w:bidi/>
              <w:jc w:val="center"/>
              <w:rPr>
                <w:rFonts w:ascii="Dubai Light" w:hAnsi="Dubai Light" w:cs="Dubai Light"/>
                <w:color w:val="000000"/>
                <w:rtl/>
              </w:rPr>
            </w:pPr>
            <w:r w:rsidRPr="00BC35A3">
              <w:rPr>
                <w:rFonts w:ascii="Dubai Light" w:hAnsi="Dubai Light" w:cs="Dubai Light"/>
                <w:color w:val="000000"/>
              </w:rPr>
              <w:t>3</w:t>
            </w:r>
            <w:r w:rsidR="00E1660D" w:rsidRPr="00BC35A3">
              <w:rPr>
                <w:rFonts w:ascii="Dubai Light" w:hAnsi="Dubai Light" w:cs="Dubai Light"/>
                <w:color w:val="000000"/>
              </w:rPr>
              <w:t>,</w:t>
            </w:r>
            <w:r w:rsidRPr="00BC35A3">
              <w:rPr>
                <w:rFonts w:ascii="Dubai Light" w:hAnsi="Dubai Light" w:cs="Dubai Light"/>
                <w:color w:val="000000"/>
              </w:rPr>
              <w:t>192</w:t>
            </w:r>
            <w:r w:rsidR="00E1660D" w:rsidRPr="00BC35A3">
              <w:rPr>
                <w:rFonts w:ascii="Dubai Light" w:hAnsi="Dubai Light" w:cs="Dubai Light"/>
                <w:color w:val="000000"/>
              </w:rPr>
              <w:t>,</w:t>
            </w:r>
            <w:r w:rsidRPr="00BC35A3">
              <w:rPr>
                <w:rFonts w:ascii="Dubai Light" w:hAnsi="Dubai Light" w:cs="Dubai Light"/>
                <w:color w:val="000000"/>
              </w:rPr>
              <w:t>275</w:t>
            </w:r>
          </w:p>
        </w:tc>
      </w:tr>
      <w:tr w:rsidR="0062274C" w:rsidRPr="00BC35A3" w:rsidTr="00BC35A3">
        <w:trPr>
          <w:trHeight w:val="350"/>
          <w:jc w:val="center"/>
        </w:trPr>
        <w:tc>
          <w:tcPr>
            <w:tcW w:w="5670" w:type="dxa"/>
            <w:tcBorders>
              <w:bottom w:val="single" w:sz="4" w:space="0" w:color="auto"/>
            </w:tcBorders>
            <w:vAlign w:val="center"/>
          </w:tcPr>
          <w:p w:rsidR="0062274C" w:rsidRPr="00BC35A3" w:rsidRDefault="0062274C" w:rsidP="00BC35A3">
            <w:pPr>
              <w:bidi/>
              <w:rPr>
                <w:rFonts w:ascii="Dubai Light" w:hAnsi="Dubai Light" w:cs="Dubai Light"/>
                <w:b/>
                <w:bCs/>
                <w:color w:val="000000"/>
                <w:rtl/>
              </w:rPr>
            </w:pPr>
            <w:r w:rsidRPr="00BC35A3">
              <w:rPr>
                <w:rFonts w:ascii="Dubai Light" w:hAnsi="Dubai Light" w:cs="Dubai Light"/>
                <w:b/>
                <w:bCs/>
                <w:color w:val="000000"/>
                <w:rtl/>
              </w:rPr>
              <w:t>العاملون بالإمارة والمقيمين خارجها والمقيمين المؤقتين</w:t>
            </w:r>
            <w:r w:rsidRPr="00BC35A3">
              <w:rPr>
                <w:rFonts w:ascii="Dubai Light" w:hAnsi="Dubai Light" w:cs="Dubai Light"/>
                <w:b/>
                <w:bCs/>
                <w:color w:val="FF0000"/>
                <w:vertAlign w:val="superscript"/>
                <w:rtl/>
                <w:lang w:bidi="ar-AE"/>
              </w:rPr>
              <w:t xml:space="preserve"> (3)</w:t>
            </w:r>
          </w:p>
        </w:tc>
        <w:tc>
          <w:tcPr>
            <w:tcW w:w="4494" w:type="dxa"/>
            <w:tcBorders>
              <w:bottom w:val="single" w:sz="4" w:space="0" w:color="auto"/>
            </w:tcBorders>
            <w:vAlign w:val="center"/>
          </w:tcPr>
          <w:p w:rsidR="0062274C" w:rsidRPr="00BC35A3" w:rsidRDefault="0062274C" w:rsidP="00302F70">
            <w:pPr>
              <w:bidi/>
              <w:jc w:val="center"/>
              <w:rPr>
                <w:rFonts w:ascii="Dubai Light" w:hAnsi="Dubai Light" w:cs="Dubai Light"/>
                <w:color w:val="000000"/>
                <w:rtl/>
              </w:rPr>
            </w:pPr>
            <w:r w:rsidRPr="00BC35A3">
              <w:rPr>
                <w:rFonts w:ascii="Dubai Light" w:hAnsi="Dubai Light" w:cs="Dubai Light"/>
                <w:color w:val="000000"/>
              </w:rPr>
              <w:t>1,</w:t>
            </w:r>
            <w:r w:rsidR="00302F70" w:rsidRPr="00BC35A3">
              <w:rPr>
                <w:rFonts w:ascii="Dubai Light" w:hAnsi="Dubai Light" w:cs="Dubai Light"/>
                <w:color w:val="000000"/>
              </w:rPr>
              <w:t>190</w:t>
            </w:r>
            <w:r w:rsidRPr="00BC35A3">
              <w:rPr>
                <w:rFonts w:ascii="Dubai Light" w:hAnsi="Dubai Light" w:cs="Dubai Light"/>
                <w:color w:val="000000"/>
              </w:rPr>
              <w:t>,</w:t>
            </w:r>
            <w:r w:rsidR="00302F70" w:rsidRPr="00BC35A3">
              <w:rPr>
                <w:rFonts w:ascii="Dubai Light" w:hAnsi="Dubai Light" w:cs="Dubai Light"/>
                <w:color w:val="000000"/>
              </w:rPr>
              <w:t>000</w:t>
            </w:r>
          </w:p>
        </w:tc>
      </w:tr>
      <w:tr w:rsidR="0062274C" w:rsidRPr="00BC35A3" w:rsidTr="00BC35A3">
        <w:trPr>
          <w:trHeight w:val="440"/>
          <w:jc w:val="center"/>
        </w:trPr>
        <w:tc>
          <w:tcPr>
            <w:tcW w:w="5670" w:type="dxa"/>
            <w:tcBorders>
              <w:top w:val="single" w:sz="4" w:space="0" w:color="auto"/>
              <w:bottom w:val="single" w:sz="4" w:space="0" w:color="FF0000"/>
            </w:tcBorders>
            <w:shd w:val="clear" w:color="auto" w:fill="F2F2F2" w:themeFill="background1" w:themeFillShade="F2"/>
            <w:vAlign w:val="center"/>
          </w:tcPr>
          <w:p w:rsidR="0062274C" w:rsidRPr="00BC35A3" w:rsidRDefault="0062274C" w:rsidP="00BC35A3">
            <w:pPr>
              <w:bidi/>
              <w:rPr>
                <w:rFonts w:ascii="Dubai" w:hAnsi="Dubai" w:cs="Dubai"/>
                <w:b/>
                <w:bCs/>
                <w:color w:val="000000"/>
                <w:rtl/>
              </w:rPr>
            </w:pPr>
            <w:r w:rsidRPr="00BC35A3">
              <w:rPr>
                <w:rFonts w:ascii="Dubai" w:hAnsi="Dubai" w:cs="Dubai"/>
                <w:b/>
                <w:bCs/>
                <w:color w:val="000000"/>
                <w:rtl/>
              </w:rPr>
              <w:t xml:space="preserve">مجموع الأفراد </w:t>
            </w:r>
            <w:r w:rsidR="007B41CD" w:rsidRPr="00BC35A3">
              <w:rPr>
                <w:rFonts w:ascii="Dubai" w:hAnsi="Dubai" w:cs="Dubai"/>
                <w:b/>
                <w:bCs/>
                <w:color w:val="000000"/>
                <w:rtl/>
              </w:rPr>
              <w:t>الناشطين</w:t>
            </w:r>
            <w:r w:rsidRPr="00BC35A3">
              <w:rPr>
                <w:rFonts w:ascii="Dubai" w:hAnsi="Dubai" w:cs="Dubai"/>
                <w:b/>
                <w:bCs/>
                <w:color w:val="000000"/>
                <w:rtl/>
              </w:rPr>
              <w:t xml:space="preserve"> خلال </w:t>
            </w:r>
            <w:r w:rsidR="00D779C4" w:rsidRPr="00BC35A3">
              <w:rPr>
                <w:rFonts w:ascii="Dubai" w:hAnsi="Dubai" w:cs="Dubai"/>
                <w:b/>
                <w:bCs/>
                <w:color w:val="000000"/>
                <w:rtl/>
              </w:rPr>
              <w:t>ساعات الذروة</w:t>
            </w:r>
          </w:p>
        </w:tc>
        <w:tc>
          <w:tcPr>
            <w:tcW w:w="4494" w:type="dxa"/>
            <w:tcBorders>
              <w:top w:val="single" w:sz="4" w:space="0" w:color="auto"/>
              <w:bottom w:val="single" w:sz="4" w:space="0" w:color="FF0000"/>
            </w:tcBorders>
            <w:shd w:val="clear" w:color="auto" w:fill="F2F2F2" w:themeFill="background1" w:themeFillShade="F2"/>
            <w:vAlign w:val="center"/>
          </w:tcPr>
          <w:p w:rsidR="0062274C" w:rsidRPr="00BC35A3" w:rsidRDefault="00144EAF" w:rsidP="00302F70">
            <w:pPr>
              <w:bidi/>
              <w:jc w:val="center"/>
              <w:rPr>
                <w:rFonts w:ascii="Dubai" w:hAnsi="Dubai" w:cs="Dubai"/>
                <w:b/>
                <w:bCs/>
                <w:color w:val="000000"/>
                <w:rtl/>
              </w:rPr>
            </w:pPr>
            <w:r w:rsidRPr="00BC35A3">
              <w:rPr>
                <w:rFonts w:ascii="Dubai" w:hAnsi="Dubai" w:cs="Dubai"/>
                <w:b/>
                <w:bCs/>
                <w:color w:val="000000"/>
              </w:rPr>
              <w:t>4</w:t>
            </w:r>
            <w:r w:rsidR="0062274C" w:rsidRPr="00BC35A3">
              <w:rPr>
                <w:rFonts w:ascii="Dubai" w:hAnsi="Dubai" w:cs="Dubai"/>
                <w:b/>
                <w:bCs/>
                <w:color w:val="000000"/>
              </w:rPr>
              <w:t>,</w:t>
            </w:r>
            <w:r w:rsidR="00302F70" w:rsidRPr="00BC35A3">
              <w:rPr>
                <w:rFonts w:ascii="Dubai" w:hAnsi="Dubai" w:cs="Dubai"/>
                <w:b/>
                <w:bCs/>
                <w:color w:val="000000"/>
              </w:rPr>
              <w:t>382</w:t>
            </w:r>
            <w:r w:rsidR="0062274C" w:rsidRPr="00BC35A3">
              <w:rPr>
                <w:rFonts w:ascii="Dubai" w:hAnsi="Dubai" w:cs="Dubai"/>
                <w:b/>
                <w:bCs/>
                <w:color w:val="000000"/>
              </w:rPr>
              <w:t>,</w:t>
            </w:r>
            <w:r w:rsidR="00302F70" w:rsidRPr="00BC35A3">
              <w:rPr>
                <w:rFonts w:ascii="Dubai" w:hAnsi="Dubai" w:cs="Dubai"/>
                <w:b/>
                <w:bCs/>
                <w:color w:val="000000"/>
              </w:rPr>
              <w:t>275</w:t>
            </w:r>
          </w:p>
        </w:tc>
      </w:tr>
    </w:tbl>
    <w:p w:rsidR="007605F7" w:rsidRPr="00BC35A3" w:rsidRDefault="00BC35A3" w:rsidP="007605F7">
      <w:pPr>
        <w:bidi/>
        <w:jc w:val="both"/>
        <w:rPr>
          <w:rFonts w:ascii="Dubai" w:hAnsi="Dubai" w:cs="Dubai"/>
          <w:b/>
          <w:bCs/>
          <w:color w:val="FF0000"/>
          <w:sz w:val="14"/>
          <w:szCs w:val="14"/>
          <w:rtl/>
          <w:lang w:bidi="ar-AE"/>
        </w:rPr>
      </w:pPr>
      <w:r w:rsidRPr="00BC35A3">
        <w:rPr>
          <w:rFonts w:ascii="Dubai" w:hAnsi="Dubai" w:cs="Dubai" w:hint="cs"/>
          <w:b/>
          <w:bCs/>
          <w:color w:val="FF0000"/>
          <w:sz w:val="14"/>
          <w:szCs w:val="14"/>
          <w:rtl/>
          <w:lang w:bidi="ar-AE"/>
        </w:rPr>
        <w:t xml:space="preserve"> </w:t>
      </w:r>
      <w:r w:rsidR="0018092B" w:rsidRPr="00BC35A3">
        <w:rPr>
          <w:rFonts w:ascii="Dubai" w:hAnsi="Dubai" w:cs="Dubai" w:hint="cs"/>
          <w:b/>
          <w:bCs/>
          <w:color w:val="FF0000"/>
          <w:sz w:val="18"/>
          <w:szCs w:val="18"/>
          <w:rtl/>
          <w:lang w:bidi="ar-AE"/>
        </w:rPr>
        <w:t xml:space="preserve">     </w:t>
      </w:r>
      <w:r w:rsidR="007605F7" w:rsidRPr="00BC35A3">
        <w:rPr>
          <w:rFonts w:ascii="Dubai" w:hAnsi="Dubai" w:cs="Dubai"/>
          <w:b/>
          <w:bCs/>
          <w:color w:val="FF0000"/>
          <w:sz w:val="18"/>
          <w:szCs w:val="18"/>
          <w:rtl/>
          <w:lang w:bidi="ar-AE"/>
        </w:rPr>
        <w:t xml:space="preserve"> المصدر: مركز دبي للإحصاء – التقديرات السكانية السنوية</w:t>
      </w:r>
    </w:p>
    <w:p w:rsidR="007F0245" w:rsidRPr="00BC35A3" w:rsidRDefault="007F0245">
      <w:pPr>
        <w:spacing w:after="200" w:line="276" w:lineRule="auto"/>
        <w:rPr>
          <w:rFonts w:ascii="Simplified Arabic" w:hAnsi="Simplified Arabic" w:cs="Simplified Arabic"/>
          <w:b/>
          <w:bCs/>
          <w:color w:val="000000"/>
          <w:rtl/>
          <w:lang w:bidi="ar-AE"/>
        </w:rPr>
      </w:pPr>
      <w:r w:rsidRPr="00BC35A3">
        <w:rPr>
          <w:rFonts w:ascii="Simplified Arabic" w:hAnsi="Simplified Arabic" w:cs="Simplified Arabic"/>
          <w:b/>
          <w:bCs/>
          <w:color w:val="000000"/>
          <w:rtl/>
          <w:lang w:bidi="ar-AE"/>
        </w:rPr>
        <w:br w:type="page"/>
      </w:r>
    </w:p>
    <w:p w:rsidR="002B0480" w:rsidRPr="00BC35A3" w:rsidRDefault="002B0480" w:rsidP="002B0480">
      <w:pPr>
        <w:bidi/>
        <w:spacing w:line="360" w:lineRule="auto"/>
        <w:ind w:left="98"/>
        <w:jc w:val="center"/>
        <w:rPr>
          <w:rFonts w:ascii="Simplified Arabic" w:hAnsi="Simplified Arabic" w:cs="Simplified Arabic"/>
          <w:b/>
          <w:bCs/>
          <w:color w:val="000000"/>
          <w:lang w:bidi="ar-AE"/>
        </w:rPr>
      </w:pPr>
    </w:p>
    <w:p w:rsidR="002B0480" w:rsidRPr="00BC35A3" w:rsidRDefault="002B0480" w:rsidP="00302F70">
      <w:pPr>
        <w:bidi/>
        <w:spacing w:after="120" w:line="360" w:lineRule="exact"/>
        <w:jc w:val="center"/>
        <w:rPr>
          <w:rFonts w:ascii="Dubai" w:hAnsi="Dubai" w:cs="Dubai"/>
          <w:b/>
          <w:bCs/>
          <w:color w:val="000000"/>
          <w:rtl/>
          <w:lang w:bidi="ar-AE"/>
        </w:rPr>
      </w:pPr>
      <w:r w:rsidRPr="00BC35A3">
        <w:rPr>
          <w:rFonts w:ascii="Dubai" w:hAnsi="Dubai" w:cs="Dubai"/>
          <w:b/>
          <w:bCs/>
          <w:color w:val="000000"/>
          <w:rtl/>
          <w:lang w:bidi="ar-AE"/>
        </w:rPr>
        <w:t xml:space="preserve">شكل 1 </w:t>
      </w:r>
      <w:r w:rsidR="00FF3167" w:rsidRPr="00BC35A3">
        <w:rPr>
          <w:rFonts w:ascii="Dubai" w:hAnsi="Dubai" w:cs="Dubai"/>
          <w:b/>
          <w:bCs/>
          <w:color w:val="000000"/>
          <w:rtl/>
        </w:rPr>
        <w:t xml:space="preserve">حركة الأفراد </w:t>
      </w:r>
      <w:r w:rsidR="008B538B" w:rsidRPr="00BC35A3">
        <w:rPr>
          <w:rFonts w:ascii="Dubai" w:hAnsi="Dubai" w:cs="Dubai"/>
          <w:b/>
          <w:bCs/>
          <w:color w:val="000000"/>
          <w:rtl/>
        </w:rPr>
        <w:t>الن</w:t>
      </w:r>
      <w:r w:rsidR="00FF3167" w:rsidRPr="00BC35A3">
        <w:rPr>
          <w:rFonts w:ascii="Dubai" w:hAnsi="Dubai" w:cs="Dubai"/>
          <w:b/>
          <w:bCs/>
          <w:color w:val="000000"/>
          <w:rtl/>
        </w:rPr>
        <w:t>شطين خلال ساعات الذروة</w:t>
      </w:r>
      <w:r w:rsidR="003161EB" w:rsidRPr="00BC35A3">
        <w:rPr>
          <w:rFonts w:ascii="Dubai" w:hAnsi="Dubai" w:cs="Dubai" w:hint="cs"/>
          <w:b/>
          <w:bCs/>
          <w:color w:val="000000"/>
          <w:rtl/>
          <w:lang w:bidi="ar-AE"/>
        </w:rPr>
        <w:t xml:space="preserve"> - </w:t>
      </w:r>
      <w:r w:rsidR="00D0501B" w:rsidRPr="00BC35A3">
        <w:rPr>
          <w:rFonts w:ascii="Dubai" w:hAnsi="Dubai" w:cs="Dubai"/>
          <w:b/>
          <w:bCs/>
          <w:color w:val="000000"/>
          <w:rtl/>
          <w:lang w:bidi="ar-AE"/>
        </w:rPr>
        <w:t xml:space="preserve">إمارة </w:t>
      </w:r>
      <w:r w:rsidRPr="00BC35A3">
        <w:rPr>
          <w:rFonts w:ascii="Dubai" w:hAnsi="Dubai" w:cs="Dubai"/>
          <w:b/>
          <w:bCs/>
          <w:color w:val="000000"/>
          <w:rtl/>
          <w:lang w:bidi="ar-AE"/>
        </w:rPr>
        <w:t xml:space="preserve">دبي </w:t>
      </w:r>
      <w:r w:rsidR="00302F70" w:rsidRPr="00BC35A3">
        <w:rPr>
          <w:rFonts w:ascii="Dubai" w:hAnsi="Dubai" w:cs="Dubai"/>
          <w:b/>
          <w:bCs/>
          <w:color w:val="000000"/>
          <w:lang w:bidi="ar-AE"/>
        </w:rPr>
        <w:t>2018</w:t>
      </w:r>
    </w:p>
    <w:p w:rsidR="002B0480" w:rsidRPr="00BC35A3" w:rsidRDefault="002A48AA" w:rsidP="002A48AA">
      <w:pPr>
        <w:bidi/>
        <w:spacing w:after="120" w:line="360" w:lineRule="exact"/>
        <w:jc w:val="center"/>
        <w:rPr>
          <w:rFonts w:ascii="Simplified Arabic" w:eastAsia="Times New Roman" w:hAnsi="Simplified Arabic" w:cs="Simplified Arabic"/>
          <w:b/>
          <w:bCs/>
          <w:color w:val="C00000"/>
          <w:sz w:val="26"/>
          <w:szCs w:val="26"/>
          <w:rtl/>
          <w:lang w:eastAsia="en-GB" w:bidi="ar-AE"/>
        </w:rPr>
      </w:pPr>
      <w:r w:rsidRPr="00BC35A3">
        <w:rPr>
          <w:rFonts w:ascii="Simplified Arabic" w:eastAsia="Times New Roman" w:hAnsi="Simplified Arabic" w:cs="Simplified Arabic"/>
          <w:b/>
          <w:bCs/>
          <w:noProof/>
          <w:color w:val="C00000"/>
          <w:sz w:val="26"/>
          <w:szCs w:val="26"/>
        </w:rPr>
        <mc:AlternateContent>
          <mc:Choice Requires="wps">
            <w:drawing>
              <wp:anchor distT="45720" distB="45720" distL="114300" distR="114300" simplePos="0" relativeHeight="251662336" behindDoc="0" locked="0" layoutInCell="1" allowOverlap="1">
                <wp:simplePos x="0" y="0"/>
                <wp:positionH relativeFrom="column">
                  <wp:posOffset>273685</wp:posOffset>
                </wp:positionH>
                <wp:positionV relativeFrom="paragraph">
                  <wp:posOffset>181610</wp:posOffset>
                </wp:positionV>
                <wp:extent cx="5861050" cy="38989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898900"/>
                        </a:xfrm>
                        <a:prstGeom prst="rect">
                          <a:avLst/>
                        </a:prstGeom>
                        <a:solidFill>
                          <a:srgbClr val="FFFFFF"/>
                        </a:solidFill>
                        <a:ln w="9525">
                          <a:solidFill>
                            <a:schemeClr val="bg1"/>
                          </a:solidFill>
                          <a:miter lim="800000"/>
                          <a:headEnd/>
                          <a:tailEnd/>
                        </a:ln>
                      </wps:spPr>
                      <wps:txbx>
                        <w:txbxContent>
                          <w:p w:rsidR="00CD0FA4" w:rsidRDefault="00CD0FA4" w:rsidP="002A48AA">
                            <w:r>
                              <w:rPr>
                                <w:noProof/>
                              </w:rPr>
                              <w:drawing>
                                <wp:inline distT="0" distB="0" distL="0" distR="0" wp14:anchorId="0708457D" wp14:editId="3596DFB0">
                                  <wp:extent cx="5594350" cy="3556000"/>
                                  <wp:effectExtent l="0" t="0" r="635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5pt;margin-top:14.3pt;width:461.5pt;height:30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" strokecolor="white [3212]">
                <v:textbox>
                  <w:txbxContent>
                    <w:p w:rsidR="00CD0FA4" w:rsidRDefault="00CD0FA4" w:rsidP="002A48AA">
                      <w:r>
                        <w:rPr>
                          <w:noProof/>
                        </w:rPr>
                        <w:drawing>
                          <wp:inline distT="0" distB="0" distL="0" distR="0" wp14:anchorId="0708457D" wp14:editId="3596DFB0">
                            <wp:extent cx="5594350" cy="3556000"/>
                            <wp:effectExtent l="0" t="0" r="635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type="square"/>
              </v:shape>
            </w:pict>
          </mc:Fallback>
        </mc:AlternateContent>
      </w:r>
    </w:p>
    <w:p w:rsidR="002A48AA" w:rsidRPr="00BC35A3" w:rsidRDefault="002A48AA" w:rsidP="002A48AA">
      <w:pPr>
        <w:bidi/>
        <w:spacing w:after="120" w:line="360" w:lineRule="exact"/>
        <w:jc w:val="center"/>
        <w:rPr>
          <w:rFonts w:ascii="Simplified Arabic" w:eastAsia="Times New Roman" w:hAnsi="Simplified Arabic" w:cs="Simplified Arabic"/>
          <w:b/>
          <w:bCs/>
          <w:color w:val="C00000"/>
          <w:sz w:val="26"/>
          <w:szCs w:val="26"/>
          <w:rtl/>
          <w:lang w:eastAsia="en-GB" w:bidi="ar-AE"/>
        </w:rPr>
      </w:pPr>
    </w:p>
    <w:p w:rsidR="002A48AA" w:rsidRPr="00BC35A3" w:rsidRDefault="002A48AA" w:rsidP="002A48AA">
      <w:pPr>
        <w:bidi/>
        <w:spacing w:after="120" w:line="360" w:lineRule="exact"/>
        <w:jc w:val="center"/>
        <w:rPr>
          <w:rFonts w:ascii="Simplified Arabic" w:eastAsia="Times New Roman" w:hAnsi="Simplified Arabic" w:cs="Simplified Arabic"/>
          <w:b/>
          <w:bCs/>
          <w:color w:val="C00000"/>
          <w:sz w:val="26"/>
          <w:szCs w:val="26"/>
          <w:rtl/>
          <w:lang w:eastAsia="en-GB" w:bidi="ar-AE"/>
        </w:rPr>
      </w:pPr>
      <w:r w:rsidRPr="00BC35A3">
        <w:rPr>
          <w:noProof/>
        </w:rPr>
        <mc:AlternateContent>
          <mc:Choice Requires="wps">
            <w:drawing>
              <wp:anchor distT="0" distB="0" distL="114300" distR="114300" simplePos="0" relativeHeight="251663360" behindDoc="0" locked="0" layoutInCell="1" allowOverlap="1">
                <wp:simplePos x="0" y="0"/>
                <wp:positionH relativeFrom="column">
                  <wp:posOffset>4096385</wp:posOffset>
                </wp:positionH>
                <wp:positionV relativeFrom="paragraph">
                  <wp:posOffset>1546860</wp:posOffset>
                </wp:positionV>
                <wp:extent cx="371475" cy="323850"/>
                <wp:effectExtent l="0" t="0" r="28575" b="57150"/>
                <wp:wrapTopAndBottom/>
                <wp:docPr id="4" name="Plus 2"/>
                <wp:cNvGraphicFramePr/>
                <a:graphic xmlns:a="http://schemas.openxmlformats.org/drawingml/2006/main">
                  <a:graphicData uri="http://schemas.microsoft.com/office/word/2010/wordprocessingShape">
                    <wps:wsp>
                      <wps:cNvSpPr/>
                      <wps:spPr>
                        <a:xfrm>
                          <a:off x="0" y="0"/>
                          <a:ext cx="371475"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5FEA8265" id="Plus 2" o:spid="_x0000_s1026" style="position:absolute;margin-left:322.55pt;margin-top:121.8pt;width:29.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714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" path="m49239,123840r98414,l147653,42926r76169,l223822,123840r98414,l322236,200010r-98414,l223822,280924r-76169,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2,42926;223822,123840;322236,123840;322236,200010;223822,200010;223822,280924;147653,280924;147653,200010;49239,200010;49239,123840" o:connectangles="0,0,0,0,0,0,0,0,0,0,0,0,0"/>
                <w10:wrap type="topAndBottom"/>
              </v:shape>
            </w:pict>
          </mc:Fallback>
        </mc:AlternateContent>
      </w:r>
    </w:p>
    <w:p w:rsidR="00AC44F5" w:rsidRPr="00BC35A3" w:rsidRDefault="002A48AA" w:rsidP="003161EB">
      <w:pPr>
        <w:tabs>
          <w:tab w:val="left" w:pos="7499"/>
        </w:tabs>
        <w:bidi/>
        <w:spacing w:after="120" w:line="360" w:lineRule="exact"/>
        <w:rPr>
          <w:rFonts w:ascii="Dubai" w:eastAsia="Times New Roman" w:hAnsi="Dubai" w:cs="Dubai"/>
          <w:b/>
          <w:bCs/>
          <w:color w:val="C00000"/>
          <w:sz w:val="26"/>
          <w:szCs w:val="26"/>
          <w:lang w:eastAsia="en-GB" w:bidi="ar-AE"/>
        </w:rPr>
      </w:pPr>
      <w:r w:rsidRPr="00BC35A3">
        <w:rPr>
          <w:rFonts w:ascii="Simplified Arabic" w:eastAsia="Times New Roman" w:hAnsi="Simplified Arabic" w:cs="Simplified Arabic"/>
          <w:b/>
          <w:bCs/>
          <w:color w:val="C00000"/>
          <w:sz w:val="26"/>
          <w:szCs w:val="26"/>
          <w:rtl/>
          <w:lang w:eastAsia="en-GB" w:bidi="ar-AE"/>
        </w:rPr>
        <w:tab/>
      </w:r>
      <w:r w:rsidR="008B538B" w:rsidRPr="00BC35A3">
        <w:rPr>
          <w:rFonts w:ascii="Dubai" w:eastAsia="Times New Roman" w:hAnsi="Dubai" w:cs="Dubai"/>
          <w:b/>
          <w:bCs/>
          <w:color w:val="C00000"/>
          <w:sz w:val="26"/>
          <w:szCs w:val="26"/>
          <w:rtl/>
          <w:lang w:eastAsia="en-GB" w:bidi="ar-AE"/>
        </w:rPr>
        <w:tab/>
      </w:r>
    </w:p>
    <w:p w:rsidR="002B0480" w:rsidRPr="00BC35A3" w:rsidRDefault="002B0480" w:rsidP="00106A95">
      <w:pPr>
        <w:bidi/>
        <w:spacing w:after="120" w:line="360" w:lineRule="exact"/>
        <w:rPr>
          <w:rFonts w:ascii="Dubai" w:eastAsia="Times New Roman" w:hAnsi="Dubai" w:cs="Dubai"/>
          <w:color w:val="C00000"/>
          <w:sz w:val="24"/>
          <w:szCs w:val="24"/>
          <w:rtl/>
          <w:lang w:eastAsia="en-GB" w:bidi="ar-AE"/>
        </w:rPr>
      </w:pPr>
      <w:r w:rsidRPr="00BC35A3">
        <w:rPr>
          <w:rFonts w:ascii="Dubai" w:eastAsia="Times New Roman" w:hAnsi="Dubai" w:cs="Dubai"/>
          <w:color w:val="C00000"/>
          <w:sz w:val="24"/>
          <w:szCs w:val="24"/>
          <w:rtl/>
          <w:lang w:eastAsia="en-GB" w:bidi="ar-AE"/>
        </w:rPr>
        <w:t xml:space="preserve">2. توزيع السكان المقيمين إقامة </w:t>
      </w:r>
      <w:r w:rsidR="00106A95" w:rsidRPr="00BC35A3">
        <w:rPr>
          <w:rFonts w:ascii="Dubai" w:eastAsia="Times New Roman" w:hAnsi="Dubai" w:cs="Dubai" w:hint="cs"/>
          <w:color w:val="C00000"/>
          <w:sz w:val="24"/>
          <w:szCs w:val="24"/>
          <w:rtl/>
          <w:lang w:eastAsia="en-GB" w:bidi="ar-AE"/>
        </w:rPr>
        <w:t>معتادة</w:t>
      </w:r>
      <w:r w:rsidRPr="00BC35A3">
        <w:rPr>
          <w:rFonts w:ascii="Dubai" w:eastAsia="Times New Roman" w:hAnsi="Dubai" w:cs="Dubai"/>
          <w:color w:val="C00000"/>
          <w:sz w:val="24"/>
          <w:szCs w:val="24"/>
          <w:rtl/>
          <w:lang w:eastAsia="en-GB" w:bidi="ar-AE"/>
        </w:rPr>
        <w:t xml:space="preserve"> حسب فئات العمر  </w:t>
      </w:r>
    </w:p>
    <w:p w:rsidR="002B0480" w:rsidRPr="00BC35A3" w:rsidRDefault="002B0480" w:rsidP="00106A95">
      <w:pPr>
        <w:shd w:val="clear" w:color="auto" w:fill="FFFFFF" w:themeFill="background1"/>
        <w:bidi/>
        <w:spacing w:after="120" w:line="360" w:lineRule="atLeast"/>
        <w:ind w:left="29"/>
        <w:jc w:val="both"/>
        <w:rPr>
          <w:rFonts w:ascii="Dubai Light" w:hAnsi="Dubai Light" w:cs="Dubai Light"/>
          <w:color w:val="000000"/>
          <w:sz w:val="24"/>
          <w:szCs w:val="24"/>
          <w:rtl/>
        </w:rPr>
      </w:pPr>
      <w:r w:rsidRPr="00BC35A3">
        <w:rPr>
          <w:rFonts w:ascii="Dubai Light" w:hAnsi="Dubai Light" w:cs="Dubai Light"/>
          <w:color w:val="000000"/>
          <w:sz w:val="24"/>
          <w:szCs w:val="24"/>
          <w:rtl/>
        </w:rPr>
        <w:t>يعتبر التركيب العمري والنوعي للسكان المقيمين في إمارة دبي غير</w:t>
      </w:r>
      <w:r w:rsidR="00C830F1" w:rsidRPr="00BC35A3">
        <w:rPr>
          <w:rFonts w:ascii="Dubai Light" w:hAnsi="Dubai Light" w:cs="Dubai Light"/>
          <w:color w:val="000000"/>
          <w:sz w:val="24"/>
          <w:szCs w:val="24"/>
          <w:rtl/>
        </w:rPr>
        <w:t xml:space="preserve"> متوازن (غير طبيعي)، ويعود سبب ا</w:t>
      </w:r>
      <w:r w:rsidRPr="00BC35A3">
        <w:rPr>
          <w:rFonts w:ascii="Dubai Light" w:hAnsi="Dubai Light" w:cs="Dubai Light"/>
          <w:color w:val="000000"/>
          <w:sz w:val="24"/>
          <w:szCs w:val="24"/>
          <w:rtl/>
        </w:rPr>
        <w:t xml:space="preserve">ختلال التركيب العمري والنوعي في الإمارة إلى </w:t>
      </w:r>
      <w:r w:rsidR="00A11BF7" w:rsidRPr="00BC35A3">
        <w:rPr>
          <w:rFonts w:ascii="Dubai Light" w:hAnsi="Dubai Light" w:cs="Dubai Light"/>
          <w:color w:val="000000"/>
          <w:sz w:val="24"/>
          <w:szCs w:val="24"/>
          <w:rtl/>
        </w:rPr>
        <w:t xml:space="preserve">أن </w:t>
      </w:r>
      <w:r w:rsidRPr="00BC35A3">
        <w:rPr>
          <w:rFonts w:ascii="Dubai Light" w:hAnsi="Dubai Light" w:cs="Dubai Light"/>
          <w:color w:val="000000"/>
          <w:sz w:val="24"/>
          <w:szCs w:val="24"/>
          <w:rtl/>
        </w:rPr>
        <w:t>النسبة الكبيرة من العمالة الوافدة والتي اغلبها في سن العمل ومن</w:t>
      </w:r>
      <w:r w:rsidR="00A11BF7" w:rsidRPr="00BC35A3">
        <w:rPr>
          <w:rFonts w:ascii="Dubai Light" w:hAnsi="Dubai Light" w:cs="Dubai Light"/>
          <w:color w:val="000000"/>
          <w:sz w:val="24"/>
          <w:szCs w:val="24"/>
          <w:rtl/>
        </w:rPr>
        <w:t xml:space="preserve"> الذكور على وجه الخصوص وذلك</w:t>
      </w:r>
      <w:r w:rsidRPr="00BC35A3">
        <w:rPr>
          <w:rFonts w:ascii="Dubai Light" w:hAnsi="Dubai Light" w:cs="Dubai Light"/>
          <w:color w:val="000000"/>
          <w:sz w:val="24"/>
          <w:szCs w:val="24"/>
          <w:rtl/>
        </w:rPr>
        <w:t xml:space="preserve"> نتيجة للنمو الاقتصادي المتسارع الذي تشهده الإمارة.  ويظهر ذلك بشكل واضح من خلال الشكل </w:t>
      </w:r>
      <w:r w:rsidRPr="00BC35A3">
        <w:rPr>
          <w:rFonts w:ascii="Dubai Light" w:hAnsi="Dubai Light" w:cs="Dubai Light"/>
          <w:b/>
          <w:bCs/>
          <w:color w:val="000000"/>
          <w:sz w:val="24"/>
          <w:szCs w:val="24"/>
          <w:rtl/>
        </w:rPr>
        <w:t>2</w:t>
      </w:r>
      <w:r w:rsidRPr="00BC35A3">
        <w:rPr>
          <w:rFonts w:ascii="Dubai Light" w:hAnsi="Dubai Light" w:cs="Dubai Light"/>
          <w:color w:val="000000"/>
          <w:sz w:val="24"/>
          <w:szCs w:val="24"/>
          <w:rtl/>
        </w:rPr>
        <w:t xml:space="preserve"> الذي يبين الهرم السكاني لإمارة دبي بنهاية عام </w:t>
      </w:r>
      <w:r w:rsidR="00106A95" w:rsidRPr="00BC35A3">
        <w:rPr>
          <w:rFonts w:ascii="Dubai Light" w:hAnsi="Dubai Light" w:cs="Dubai Light"/>
          <w:b/>
          <w:bCs/>
          <w:color w:val="000000"/>
          <w:sz w:val="24"/>
          <w:szCs w:val="24"/>
          <w:rtl/>
        </w:rPr>
        <w:t>2018</w:t>
      </w:r>
      <w:r w:rsidRPr="00BC35A3">
        <w:rPr>
          <w:rFonts w:ascii="Dubai Light" w:hAnsi="Dubai Light" w:cs="Dubai Light"/>
          <w:color w:val="000000"/>
          <w:sz w:val="24"/>
          <w:szCs w:val="24"/>
          <w:rtl/>
        </w:rPr>
        <w:t>.</w:t>
      </w:r>
    </w:p>
    <w:p w:rsidR="002B0480" w:rsidRPr="00BC35A3" w:rsidRDefault="002B0480" w:rsidP="00577830">
      <w:pPr>
        <w:pStyle w:val="NormalTahoma"/>
        <w:shd w:val="clear" w:color="auto" w:fill="FFFFFF" w:themeFill="background1"/>
        <w:spacing w:after="120" w:line="360" w:lineRule="atLeast"/>
        <w:ind w:left="29"/>
        <w:jc w:val="both"/>
        <w:rPr>
          <w:rFonts w:ascii="Dubai Light" w:hAnsi="Dubai Light" w:cs="Dubai Light"/>
          <w:color w:val="000000"/>
          <w:rtl/>
        </w:rPr>
      </w:pPr>
      <w:r w:rsidRPr="00BC35A3">
        <w:rPr>
          <w:rFonts w:ascii="Dubai Light" w:hAnsi="Dubai Light" w:cs="Dubai Light"/>
          <w:color w:val="000000"/>
          <w:rtl/>
        </w:rPr>
        <w:t xml:space="preserve">يتركز حوالي </w:t>
      </w:r>
      <w:r w:rsidR="00081C5D" w:rsidRPr="00BC35A3">
        <w:rPr>
          <w:rFonts w:ascii="Dubai Light" w:hAnsi="Dubai Light" w:cs="Dubai Light"/>
          <w:color w:val="000000"/>
          <w:rtl/>
        </w:rPr>
        <w:t>58.</w:t>
      </w:r>
      <w:r w:rsidR="00577830" w:rsidRPr="00BC35A3">
        <w:rPr>
          <w:rFonts w:ascii="Dubai Light" w:hAnsi="Dubai Light" w:cs="Dubai Light"/>
          <w:color w:val="000000"/>
          <w:rtl/>
        </w:rPr>
        <w:t>53</w:t>
      </w:r>
      <w:r w:rsidR="00081C5D" w:rsidRPr="00BC35A3">
        <w:rPr>
          <w:rFonts w:ascii="Dubai Light" w:hAnsi="Dubai Light" w:cs="Dubai Light"/>
          <w:color w:val="000000"/>
          <w:rtl/>
        </w:rPr>
        <w:t>% من</w:t>
      </w:r>
      <w:r w:rsidRPr="00BC35A3">
        <w:rPr>
          <w:rFonts w:ascii="Dubai Light" w:hAnsi="Dubai Light" w:cs="Dubai Light"/>
          <w:color w:val="000000"/>
          <w:rtl/>
        </w:rPr>
        <w:t xml:space="preserve"> السكان في الأعمار </w:t>
      </w:r>
      <w:r w:rsidR="00081C5D" w:rsidRPr="00BC35A3">
        <w:rPr>
          <w:rFonts w:ascii="Dubai Light" w:hAnsi="Dubai Light" w:cs="Dubai Light"/>
          <w:b/>
          <w:bCs/>
          <w:color w:val="000000"/>
          <w:rtl/>
        </w:rPr>
        <w:t>25</w:t>
      </w:r>
      <w:r w:rsidRPr="00BC35A3">
        <w:rPr>
          <w:rFonts w:ascii="Dubai Light" w:hAnsi="Dubai Light" w:cs="Dubai Light"/>
          <w:b/>
          <w:bCs/>
          <w:color w:val="000000"/>
          <w:rtl/>
        </w:rPr>
        <w:t>-</w:t>
      </w:r>
      <w:r w:rsidR="00081C5D" w:rsidRPr="00BC35A3">
        <w:rPr>
          <w:rFonts w:ascii="Dubai Light" w:hAnsi="Dubai Light" w:cs="Dubai Light"/>
          <w:b/>
          <w:bCs/>
          <w:color w:val="000000"/>
          <w:rtl/>
        </w:rPr>
        <w:t xml:space="preserve"> 44</w:t>
      </w:r>
      <w:r w:rsidRPr="00BC35A3">
        <w:rPr>
          <w:rFonts w:ascii="Dubai Light" w:hAnsi="Dubai Light" w:cs="Dubai Light"/>
          <w:color w:val="000000"/>
          <w:rtl/>
        </w:rPr>
        <w:t xml:space="preserve"> سنة، تحتل الفئة العمرية </w:t>
      </w:r>
      <w:r w:rsidRPr="00BC35A3">
        <w:rPr>
          <w:rFonts w:ascii="Dubai Light" w:hAnsi="Dubai Light" w:cs="Dubai Light"/>
          <w:b/>
          <w:bCs/>
          <w:color w:val="000000"/>
          <w:rtl/>
        </w:rPr>
        <w:t>30–</w:t>
      </w:r>
      <w:r w:rsidR="00081C5D" w:rsidRPr="00BC35A3">
        <w:rPr>
          <w:rFonts w:ascii="Dubai Light" w:hAnsi="Dubai Light" w:cs="Dubai Light"/>
          <w:b/>
          <w:bCs/>
          <w:color w:val="000000"/>
          <w:rtl/>
        </w:rPr>
        <w:t xml:space="preserve"> </w:t>
      </w:r>
      <w:r w:rsidRPr="00BC35A3">
        <w:rPr>
          <w:rFonts w:ascii="Dubai Light" w:hAnsi="Dubai Light" w:cs="Dubai Light"/>
          <w:b/>
          <w:bCs/>
          <w:color w:val="000000"/>
          <w:rtl/>
        </w:rPr>
        <w:t xml:space="preserve">34 </w:t>
      </w:r>
      <w:r w:rsidRPr="00BC35A3">
        <w:rPr>
          <w:rFonts w:ascii="Dubai Light" w:hAnsi="Dubai Light" w:cs="Dubai Light"/>
          <w:color w:val="000000"/>
          <w:rtl/>
        </w:rPr>
        <w:t xml:space="preserve">سنة المرتبة الأولى حيث بلغ عدد أفرادها </w:t>
      </w:r>
      <w:r w:rsidR="00577830" w:rsidRPr="00BC35A3">
        <w:rPr>
          <w:rFonts w:ascii="Dubai Light" w:hAnsi="Dubai Light" w:cs="Dubai Light"/>
          <w:b/>
          <w:bCs/>
          <w:color w:val="000000"/>
        </w:rPr>
        <w:t>572</w:t>
      </w:r>
      <w:r w:rsidR="00AA127B" w:rsidRPr="00BC35A3">
        <w:rPr>
          <w:rFonts w:ascii="Dubai Light" w:hAnsi="Dubai Light" w:cs="Dubai Light"/>
          <w:b/>
          <w:bCs/>
          <w:color w:val="000000"/>
        </w:rPr>
        <w:t>,</w:t>
      </w:r>
      <w:r w:rsidR="00577830" w:rsidRPr="00BC35A3">
        <w:rPr>
          <w:rFonts w:ascii="Dubai Light" w:hAnsi="Dubai Light" w:cs="Dubai Light"/>
          <w:b/>
          <w:bCs/>
          <w:color w:val="000000"/>
        </w:rPr>
        <w:t>462</w:t>
      </w:r>
      <w:r w:rsidRPr="00BC35A3">
        <w:rPr>
          <w:rFonts w:ascii="Dubai Light" w:hAnsi="Dubai Light" w:cs="Dubai Light"/>
          <w:b/>
          <w:bCs/>
          <w:color w:val="000000"/>
          <w:rtl/>
        </w:rPr>
        <w:t xml:space="preserve"> </w:t>
      </w:r>
      <w:r w:rsidRPr="00BC35A3">
        <w:rPr>
          <w:rFonts w:ascii="Dubai Light" w:hAnsi="Dubai Light" w:cs="Dubai Light"/>
          <w:color w:val="000000"/>
          <w:rtl/>
        </w:rPr>
        <w:t xml:space="preserve">نسمة بنسبة بلغت </w:t>
      </w:r>
      <w:r w:rsidR="00081C5D" w:rsidRPr="00BC35A3">
        <w:rPr>
          <w:rFonts w:ascii="Dubai Light" w:hAnsi="Dubai Light" w:cs="Dubai Light"/>
          <w:b/>
          <w:bCs/>
          <w:color w:val="000000"/>
          <w:rtl/>
        </w:rPr>
        <w:t>17</w:t>
      </w:r>
      <w:r w:rsidRPr="00BC35A3">
        <w:rPr>
          <w:rFonts w:ascii="Dubai Light" w:hAnsi="Dubai Light" w:cs="Dubai Light"/>
          <w:b/>
          <w:bCs/>
          <w:color w:val="000000"/>
          <w:rtl/>
        </w:rPr>
        <w:t>.</w:t>
      </w:r>
      <w:r w:rsidR="00AA127B" w:rsidRPr="00BC35A3">
        <w:rPr>
          <w:rFonts w:ascii="Dubai Light" w:hAnsi="Dubai Light" w:cs="Dubai Light"/>
          <w:b/>
          <w:bCs/>
          <w:color w:val="000000"/>
          <w:rtl/>
        </w:rPr>
        <w:t>9</w:t>
      </w:r>
      <w:r w:rsidR="00577830" w:rsidRPr="00BC35A3">
        <w:rPr>
          <w:rFonts w:ascii="Dubai Light" w:hAnsi="Dubai Light" w:cs="Dubai Light"/>
          <w:b/>
          <w:bCs/>
          <w:color w:val="000000"/>
          <w:rtl/>
        </w:rPr>
        <w:t>4</w:t>
      </w:r>
      <w:r w:rsidRPr="00BC35A3">
        <w:rPr>
          <w:rFonts w:ascii="Dubai Light" w:hAnsi="Dubai Light" w:cs="Dubai Light"/>
          <w:b/>
          <w:bCs/>
          <w:color w:val="000000"/>
        </w:rPr>
        <w:t>%</w:t>
      </w:r>
      <w:r w:rsidRPr="00BC35A3">
        <w:rPr>
          <w:rFonts w:ascii="Dubai Light" w:hAnsi="Dubai Light" w:cs="Dubai Light"/>
          <w:color w:val="000000"/>
          <w:rtl/>
        </w:rPr>
        <w:t xml:space="preserve"> من إجمالي السكان، تليها في المرتبة الثانية الفئة العمرية </w:t>
      </w:r>
      <w:r w:rsidRPr="00BC35A3">
        <w:rPr>
          <w:rFonts w:ascii="Dubai Light" w:hAnsi="Dubai Light" w:cs="Dubai Light"/>
          <w:b/>
          <w:bCs/>
          <w:color w:val="000000"/>
          <w:rtl/>
        </w:rPr>
        <w:t>25–</w:t>
      </w:r>
      <w:r w:rsidR="00081C5D" w:rsidRPr="00BC35A3">
        <w:rPr>
          <w:rFonts w:ascii="Dubai Light" w:hAnsi="Dubai Light" w:cs="Dubai Light"/>
          <w:b/>
          <w:bCs/>
          <w:color w:val="000000"/>
        </w:rPr>
        <w:t xml:space="preserve"> </w:t>
      </w:r>
      <w:r w:rsidRPr="00BC35A3">
        <w:rPr>
          <w:rFonts w:ascii="Dubai Light" w:hAnsi="Dubai Light" w:cs="Dubai Light"/>
          <w:b/>
          <w:bCs/>
          <w:color w:val="000000"/>
          <w:rtl/>
        </w:rPr>
        <w:t>29</w:t>
      </w:r>
      <w:r w:rsidRPr="00BC35A3">
        <w:rPr>
          <w:rFonts w:ascii="Dubai Light" w:hAnsi="Dubai Light" w:cs="Dubai Light"/>
          <w:color w:val="000000"/>
          <w:rtl/>
        </w:rPr>
        <w:t xml:space="preserve"> سنة حيث بلغ عدد أفرادها </w:t>
      </w:r>
      <w:r w:rsidR="00577830" w:rsidRPr="00BC35A3">
        <w:rPr>
          <w:rFonts w:ascii="Dubai Light" w:hAnsi="Dubai Light" w:cs="Dubai Light"/>
          <w:b/>
          <w:bCs/>
          <w:color w:val="000000"/>
        </w:rPr>
        <w:t>529</w:t>
      </w:r>
      <w:r w:rsidR="00AA127B" w:rsidRPr="00BC35A3">
        <w:rPr>
          <w:rFonts w:ascii="Dubai Light" w:hAnsi="Dubai Light" w:cs="Dubai Light"/>
          <w:b/>
          <w:bCs/>
          <w:color w:val="000000"/>
        </w:rPr>
        <w:t>,</w:t>
      </w:r>
      <w:r w:rsidR="00577830" w:rsidRPr="00BC35A3">
        <w:rPr>
          <w:rFonts w:ascii="Dubai Light" w:hAnsi="Dubai Light" w:cs="Dubai Light"/>
          <w:b/>
          <w:bCs/>
          <w:color w:val="000000"/>
        </w:rPr>
        <w:t>658</w:t>
      </w:r>
      <w:r w:rsidRPr="00BC35A3">
        <w:rPr>
          <w:rFonts w:ascii="Dubai Light" w:hAnsi="Dubai Light" w:cs="Dubai Light"/>
          <w:b/>
          <w:bCs/>
          <w:color w:val="000000"/>
          <w:rtl/>
        </w:rPr>
        <w:t xml:space="preserve"> </w:t>
      </w:r>
      <w:r w:rsidRPr="00BC35A3">
        <w:rPr>
          <w:rFonts w:ascii="Dubai Light" w:hAnsi="Dubai Light" w:cs="Dubai Light"/>
          <w:color w:val="000000"/>
          <w:rtl/>
        </w:rPr>
        <w:t xml:space="preserve">نسمة بنسبة بلغت </w:t>
      </w:r>
      <w:r w:rsidR="00081C5D" w:rsidRPr="00BC35A3">
        <w:rPr>
          <w:rFonts w:ascii="Dubai Light" w:hAnsi="Dubai Light" w:cs="Dubai Light"/>
          <w:b/>
          <w:bCs/>
          <w:color w:val="000000"/>
          <w:rtl/>
        </w:rPr>
        <w:t>16</w:t>
      </w:r>
      <w:r w:rsidRPr="00BC35A3">
        <w:rPr>
          <w:rFonts w:ascii="Dubai Light" w:hAnsi="Dubai Light" w:cs="Dubai Light"/>
          <w:b/>
          <w:bCs/>
          <w:color w:val="000000"/>
          <w:rtl/>
        </w:rPr>
        <w:t>.</w:t>
      </w:r>
      <w:r w:rsidR="00577830" w:rsidRPr="00BC35A3">
        <w:rPr>
          <w:rFonts w:ascii="Dubai Light" w:hAnsi="Dubai Light" w:cs="Dubai Light"/>
          <w:b/>
          <w:bCs/>
          <w:color w:val="000000"/>
          <w:rtl/>
        </w:rPr>
        <w:t>59</w:t>
      </w:r>
      <w:r w:rsidRPr="00BC35A3">
        <w:rPr>
          <w:rFonts w:ascii="Dubai Light" w:hAnsi="Dubai Light" w:cs="Dubai Light"/>
          <w:b/>
          <w:bCs/>
          <w:color w:val="000000"/>
        </w:rPr>
        <w:t>%</w:t>
      </w:r>
      <w:r w:rsidRPr="00BC35A3">
        <w:rPr>
          <w:rFonts w:ascii="Dubai Light" w:hAnsi="Dubai Light" w:cs="Dubai Light"/>
          <w:color w:val="000000"/>
          <w:rtl/>
        </w:rPr>
        <w:t xml:space="preserve"> من إجمالي السكان.  أما الفئة العمرية </w:t>
      </w:r>
      <w:r w:rsidRPr="00BC35A3">
        <w:rPr>
          <w:rFonts w:ascii="Dubai Light" w:hAnsi="Dubai Light" w:cs="Dubai Light"/>
          <w:b/>
          <w:bCs/>
          <w:color w:val="000000"/>
          <w:rtl/>
        </w:rPr>
        <w:t>35–</w:t>
      </w:r>
      <w:r w:rsidR="00081C5D" w:rsidRPr="00BC35A3">
        <w:rPr>
          <w:rFonts w:ascii="Dubai Light" w:hAnsi="Dubai Light" w:cs="Dubai Light"/>
          <w:b/>
          <w:bCs/>
          <w:color w:val="000000"/>
          <w:rtl/>
        </w:rPr>
        <w:t xml:space="preserve"> </w:t>
      </w:r>
      <w:r w:rsidRPr="00BC35A3">
        <w:rPr>
          <w:rFonts w:ascii="Dubai Light" w:hAnsi="Dubai Light" w:cs="Dubai Light"/>
          <w:b/>
          <w:bCs/>
          <w:color w:val="000000"/>
          <w:rtl/>
        </w:rPr>
        <w:t>39</w:t>
      </w:r>
      <w:r w:rsidRPr="00BC35A3">
        <w:rPr>
          <w:rFonts w:ascii="Dubai Light" w:hAnsi="Dubai Light" w:cs="Dubai Light"/>
          <w:color w:val="000000"/>
          <w:rtl/>
        </w:rPr>
        <w:t xml:space="preserve"> سنة فاحتلت المرتبة الثالثة حيث بلغ عدد أفرادها </w:t>
      </w:r>
      <w:r w:rsidR="00577830" w:rsidRPr="00BC35A3">
        <w:rPr>
          <w:rFonts w:ascii="Dubai Light" w:hAnsi="Dubai Light" w:cs="Dubai Light"/>
          <w:b/>
          <w:bCs/>
          <w:color w:val="000000"/>
        </w:rPr>
        <w:t>425</w:t>
      </w:r>
      <w:r w:rsidR="00AA127B" w:rsidRPr="00BC35A3">
        <w:rPr>
          <w:rFonts w:ascii="Dubai Light" w:hAnsi="Dubai Light" w:cs="Dubai Light"/>
          <w:b/>
          <w:bCs/>
          <w:color w:val="000000"/>
        </w:rPr>
        <w:t>,</w:t>
      </w:r>
      <w:r w:rsidR="00577830" w:rsidRPr="00BC35A3">
        <w:rPr>
          <w:rFonts w:ascii="Dubai Light" w:hAnsi="Dubai Light" w:cs="Dubai Light"/>
          <w:b/>
          <w:bCs/>
          <w:color w:val="000000"/>
        </w:rPr>
        <w:t>751</w:t>
      </w:r>
      <w:r w:rsidRPr="00BC35A3">
        <w:rPr>
          <w:rFonts w:ascii="Dubai Light" w:hAnsi="Dubai Light" w:cs="Dubai Light"/>
          <w:b/>
          <w:bCs/>
          <w:color w:val="000000"/>
          <w:rtl/>
        </w:rPr>
        <w:t xml:space="preserve"> </w:t>
      </w:r>
      <w:r w:rsidRPr="00BC35A3">
        <w:rPr>
          <w:rFonts w:ascii="Dubai Light" w:hAnsi="Dubai Light" w:cs="Dubai Light"/>
          <w:color w:val="000000"/>
          <w:rtl/>
        </w:rPr>
        <w:t xml:space="preserve">نسمة بنسبة بلغت </w:t>
      </w:r>
      <w:r w:rsidR="00081C5D" w:rsidRPr="00BC35A3">
        <w:rPr>
          <w:rFonts w:ascii="Dubai Light" w:hAnsi="Dubai Light" w:cs="Dubai Light"/>
          <w:b/>
          <w:bCs/>
          <w:color w:val="000000"/>
          <w:rtl/>
        </w:rPr>
        <w:t>13</w:t>
      </w:r>
      <w:r w:rsidRPr="00BC35A3">
        <w:rPr>
          <w:rFonts w:ascii="Dubai Light" w:hAnsi="Dubai Light" w:cs="Dubai Light"/>
          <w:b/>
          <w:bCs/>
          <w:color w:val="000000"/>
          <w:rtl/>
        </w:rPr>
        <w:t>.</w:t>
      </w:r>
      <w:r w:rsidR="00577830" w:rsidRPr="00BC35A3">
        <w:rPr>
          <w:rFonts w:ascii="Dubai Light" w:hAnsi="Dubai Light" w:cs="Dubai Light"/>
          <w:b/>
          <w:bCs/>
          <w:color w:val="000000"/>
          <w:rtl/>
        </w:rPr>
        <w:t>34</w:t>
      </w:r>
      <w:r w:rsidRPr="00BC35A3">
        <w:rPr>
          <w:rFonts w:ascii="Dubai Light" w:hAnsi="Dubai Light" w:cs="Dubai Light"/>
          <w:b/>
          <w:bCs/>
          <w:color w:val="000000"/>
        </w:rPr>
        <w:t>%</w:t>
      </w:r>
      <w:r w:rsidRPr="00BC35A3">
        <w:rPr>
          <w:rFonts w:ascii="Dubai Light" w:hAnsi="Dubai Light" w:cs="Dubai Light"/>
          <w:color w:val="000000"/>
          <w:rtl/>
        </w:rPr>
        <w:t xml:space="preserve"> من إجمالي سكان الإمارة.</w:t>
      </w:r>
    </w:p>
    <w:p w:rsidR="006655C0" w:rsidRPr="00BC35A3" w:rsidRDefault="006655C0">
      <w:pPr>
        <w:spacing w:after="200" w:line="276" w:lineRule="auto"/>
        <w:rPr>
          <w:rFonts w:ascii="Simplified Arabic" w:hAnsi="Simplified Arabic" w:cs="Simplified Arabic"/>
          <w:b/>
          <w:bCs/>
          <w:color w:val="000000"/>
        </w:rPr>
      </w:pPr>
      <w:r w:rsidRPr="00BC35A3">
        <w:rPr>
          <w:rFonts w:ascii="Simplified Arabic" w:hAnsi="Simplified Arabic" w:cs="Simplified Arabic"/>
          <w:b/>
          <w:bCs/>
          <w:color w:val="000000"/>
          <w:rtl/>
        </w:rPr>
        <w:br w:type="page"/>
      </w:r>
    </w:p>
    <w:p w:rsidR="002B0480" w:rsidRPr="00BC35A3" w:rsidRDefault="002B0480" w:rsidP="00106A95">
      <w:pPr>
        <w:pStyle w:val="NormalTahoma"/>
        <w:jc w:val="center"/>
        <w:rPr>
          <w:rFonts w:ascii="Dubai" w:hAnsi="Dubai" w:cs="Dubai"/>
          <w:b/>
          <w:bCs/>
          <w:color w:val="000000"/>
          <w:sz w:val="22"/>
          <w:szCs w:val="22"/>
          <w:rtl/>
        </w:rPr>
      </w:pPr>
      <w:r w:rsidRPr="00BC35A3">
        <w:rPr>
          <w:rFonts w:ascii="Dubai" w:hAnsi="Dubai" w:cs="Dubai"/>
          <w:b/>
          <w:bCs/>
          <w:color w:val="000000"/>
          <w:sz w:val="22"/>
          <w:szCs w:val="22"/>
          <w:rtl/>
        </w:rPr>
        <w:lastRenderedPageBreak/>
        <w:t>جدول 3 ا</w:t>
      </w:r>
      <w:r w:rsidR="003161EB" w:rsidRPr="00BC35A3">
        <w:rPr>
          <w:rFonts w:ascii="Dubai" w:hAnsi="Dubai" w:cs="Dubai"/>
          <w:b/>
          <w:bCs/>
          <w:color w:val="000000"/>
          <w:sz w:val="22"/>
          <w:szCs w:val="22"/>
          <w:rtl/>
        </w:rPr>
        <w:t>لسكان حسب الفئات العمرية والجنس</w:t>
      </w:r>
      <w:r w:rsidR="003161EB" w:rsidRPr="00BC35A3">
        <w:rPr>
          <w:rFonts w:ascii="Dubai" w:hAnsi="Dubai" w:cs="Dubai" w:hint="cs"/>
          <w:b/>
          <w:bCs/>
          <w:color w:val="000000"/>
          <w:sz w:val="22"/>
          <w:szCs w:val="22"/>
          <w:rtl/>
        </w:rPr>
        <w:t xml:space="preserve"> -</w:t>
      </w:r>
      <w:r w:rsidRPr="00BC35A3">
        <w:rPr>
          <w:rFonts w:ascii="Dubai" w:hAnsi="Dubai" w:cs="Dubai"/>
          <w:b/>
          <w:bCs/>
          <w:color w:val="000000"/>
          <w:sz w:val="22"/>
          <w:szCs w:val="22"/>
          <w:rtl/>
        </w:rPr>
        <w:t xml:space="preserve"> </w:t>
      </w:r>
      <w:r w:rsidR="00D0501B" w:rsidRPr="00BC35A3">
        <w:rPr>
          <w:rFonts w:ascii="Dubai" w:hAnsi="Dubai" w:cs="Dubai"/>
          <w:b/>
          <w:bCs/>
          <w:color w:val="000000"/>
          <w:sz w:val="22"/>
          <w:szCs w:val="22"/>
          <w:rtl/>
        </w:rPr>
        <w:t xml:space="preserve">إمارة </w:t>
      </w:r>
      <w:r w:rsidRPr="00BC35A3">
        <w:rPr>
          <w:rFonts w:ascii="Dubai" w:hAnsi="Dubai" w:cs="Dubai"/>
          <w:b/>
          <w:bCs/>
          <w:color w:val="000000"/>
          <w:sz w:val="22"/>
          <w:szCs w:val="22"/>
          <w:rtl/>
        </w:rPr>
        <w:t xml:space="preserve">دبي نهاية عام </w:t>
      </w:r>
      <w:r w:rsidR="00106A95" w:rsidRPr="00BC35A3">
        <w:rPr>
          <w:rFonts w:ascii="Dubai" w:hAnsi="Dubai" w:cs="Dubai" w:hint="cs"/>
          <w:b/>
          <w:bCs/>
          <w:color w:val="000000"/>
          <w:sz w:val="22"/>
          <w:szCs w:val="22"/>
          <w:rtl/>
        </w:rPr>
        <w:t>2018</w:t>
      </w:r>
      <w:r w:rsidRPr="00BC35A3">
        <w:rPr>
          <w:rFonts w:ascii="Dubai" w:hAnsi="Dubai" w:cs="Dubai"/>
          <w:b/>
          <w:bCs/>
          <w:color w:val="000000"/>
          <w:sz w:val="22"/>
          <w:szCs w:val="22"/>
          <w:rtl/>
        </w:rPr>
        <w:t xml:space="preserve"> </w:t>
      </w:r>
      <w:r w:rsidRPr="00BC35A3">
        <w:rPr>
          <w:rFonts w:ascii="Dubai" w:hAnsi="Dubai" w:cs="Dubai"/>
          <w:b/>
          <w:bCs/>
          <w:color w:val="FF0000"/>
          <w:sz w:val="22"/>
          <w:szCs w:val="22"/>
          <w:vertAlign w:val="superscript"/>
          <w:rtl/>
          <w:lang w:bidi="ar-AE"/>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167"/>
        <w:gridCol w:w="1915"/>
        <w:gridCol w:w="1915"/>
        <w:gridCol w:w="1915"/>
        <w:gridCol w:w="1718"/>
      </w:tblGrid>
      <w:tr w:rsidR="002B0480" w:rsidRPr="00BC35A3" w:rsidTr="0018092B">
        <w:trPr>
          <w:trHeight w:val="458"/>
          <w:jc w:val="center"/>
        </w:trPr>
        <w:tc>
          <w:tcPr>
            <w:tcW w:w="2167" w:type="dxa"/>
            <w:tcBorders>
              <w:top w:val="single" w:sz="4" w:space="0" w:color="FF0000"/>
            </w:tcBorders>
            <w:shd w:val="clear" w:color="auto" w:fill="F2F2F2" w:themeFill="background1" w:themeFillShade="F2"/>
            <w:vAlign w:val="center"/>
          </w:tcPr>
          <w:p w:rsidR="002B0480" w:rsidRPr="00BC35A3" w:rsidRDefault="002B0480" w:rsidP="002453E3">
            <w:pPr>
              <w:pStyle w:val="NormalTahoma"/>
              <w:spacing w:line="240" w:lineRule="auto"/>
              <w:ind w:left="22"/>
              <w:jc w:val="center"/>
              <w:rPr>
                <w:rFonts w:ascii="Dubai" w:hAnsi="Dubai" w:cs="Dubai"/>
                <w:b/>
                <w:bCs/>
                <w:color w:val="000000"/>
                <w:sz w:val="20"/>
                <w:szCs w:val="20"/>
                <w:rtl/>
                <w:lang w:bidi="ar-AE"/>
              </w:rPr>
            </w:pPr>
            <w:r w:rsidRPr="00BC35A3">
              <w:rPr>
                <w:rFonts w:ascii="Dubai" w:hAnsi="Dubai" w:cs="Dubai"/>
                <w:b/>
                <w:bCs/>
                <w:color w:val="000000"/>
                <w:sz w:val="20"/>
                <w:szCs w:val="20"/>
                <w:rtl/>
              </w:rPr>
              <w:t>فئات العمر</w:t>
            </w:r>
          </w:p>
        </w:tc>
        <w:tc>
          <w:tcPr>
            <w:tcW w:w="1915" w:type="dxa"/>
            <w:tcBorders>
              <w:top w:val="single" w:sz="4" w:space="0" w:color="FF0000"/>
            </w:tcBorders>
            <w:shd w:val="clear" w:color="auto" w:fill="F2F2F2" w:themeFill="background1" w:themeFillShade="F2"/>
            <w:vAlign w:val="center"/>
          </w:tcPr>
          <w:p w:rsidR="002B0480" w:rsidRPr="00BC35A3" w:rsidRDefault="002B0480" w:rsidP="002453E3">
            <w:pPr>
              <w:pStyle w:val="NormalTahoma"/>
              <w:spacing w:line="240" w:lineRule="auto"/>
              <w:ind w:left="27"/>
              <w:jc w:val="center"/>
              <w:rPr>
                <w:rFonts w:ascii="Dubai" w:hAnsi="Dubai" w:cs="Dubai"/>
                <w:b/>
                <w:bCs/>
                <w:color w:val="000000"/>
                <w:sz w:val="20"/>
                <w:szCs w:val="20"/>
                <w:rtl/>
                <w:lang w:bidi="ar-AE"/>
              </w:rPr>
            </w:pPr>
            <w:r w:rsidRPr="00BC35A3">
              <w:rPr>
                <w:rFonts w:ascii="Dubai" w:hAnsi="Dubai" w:cs="Dubai"/>
                <w:b/>
                <w:bCs/>
                <w:color w:val="000000"/>
                <w:sz w:val="20"/>
                <w:szCs w:val="20"/>
                <w:rtl/>
              </w:rPr>
              <w:t>ذكــور</w:t>
            </w:r>
          </w:p>
        </w:tc>
        <w:tc>
          <w:tcPr>
            <w:tcW w:w="1915" w:type="dxa"/>
            <w:tcBorders>
              <w:top w:val="single" w:sz="4" w:space="0" w:color="FF0000"/>
            </w:tcBorders>
            <w:shd w:val="clear" w:color="auto" w:fill="F2F2F2" w:themeFill="background1" w:themeFillShade="F2"/>
            <w:vAlign w:val="center"/>
          </w:tcPr>
          <w:p w:rsidR="002B0480" w:rsidRPr="00BC35A3" w:rsidRDefault="002B0480" w:rsidP="002453E3">
            <w:pPr>
              <w:pStyle w:val="NormalTahoma"/>
              <w:spacing w:line="240" w:lineRule="auto"/>
              <w:ind w:left="27"/>
              <w:jc w:val="center"/>
              <w:rPr>
                <w:rFonts w:ascii="Dubai" w:hAnsi="Dubai" w:cs="Dubai"/>
                <w:b/>
                <w:bCs/>
                <w:color w:val="000000"/>
                <w:sz w:val="20"/>
                <w:szCs w:val="20"/>
                <w:rtl/>
              </w:rPr>
            </w:pPr>
            <w:r w:rsidRPr="00BC35A3">
              <w:rPr>
                <w:rFonts w:ascii="Dubai" w:hAnsi="Dubai" w:cs="Dubai"/>
                <w:b/>
                <w:bCs/>
                <w:color w:val="000000"/>
                <w:sz w:val="20"/>
                <w:szCs w:val="20"/>
                <w:rtl/>
              </w:rPr>
              <w:t>إنـاث</w:t>
            </w:r>
          </w:p>
        </w:tc>
        <w:tc>
          <w:tcPr>
            <w:tcW w:w="1915" w:type="dxa"/>
            <w:tcBorders>
              <w:top w:val="single" w:sz="4" w:space="0" w:color="FF0000"/>
            </w:tcBorders>
            <w:shd w:val="clear" w:color="auto" w:fill="F2F2F2" w:themeFill="background1" w:themeFillShade="F2"/>
            <w:vAlign w:val="center"/>
          </w:tcPr>
          <w:p w:rsidR="002B0480" w:rsidRPr="00BC35A3" w:rsidRDefault="002B0480" w:rsidP="002453E3">
            <w:pPr>
              <w:pStyle w:val="NormalTahoma"/>
              <w:spacing w:line="240" w:lineRule="auto"/>
              <w:ind w:left="27"/>
              <w:jc w:val="center"/>
              <w:rPr>
                <w:rFonts w:ascii="Dubai" w:hAnsi="Dubai" w:cs="Dubai"/>
                <w:b/>
                <w:bCs/>
                <w:color w:val="000000"/>
                <w:sz w:val="20"/>
                <w:szCs w:val="20"/>
                <w:rtl/>
              </w:rPr>
            </w:pPr>
            <w:r w:rsidRPr="00BC35A3">
              <w:rPr>
                <w:rFonts w:ascii="Dubai" w:hAnsi="Dubai" w:cs="Dubai"/>
                <w:b/>
                <w:bCs/>
                <w:color w:val="000000"/>
                <w:sz w:val="20"/>
                <w:szCs w:val="20"/>
                <w:rtl/>
              </w:rPr>
              <w:t>المجموع</w:t>
            </w:r>
          </w:p>
        </w:tc>
        <w:tc>
          <w:tcPr>
            <w:tcW w:w="1718" w:type="dxa"/>
            <w:tcBorders>
              <w:top w:val="single" w:sz="4" w:space="0" w:color="FF0000"/>
            </w:tcBorders>
            <w:shd w:val="clear" w:color="auto" w:fill="F2F2F2" w:themeFill="background1" w:themeFillShade="F2"/>
            <w:vAlign w:val="center"/>
          </w:tcPr>
          <w:p w:rsidR="002B0480" w:rsidRPr="00BC35A3" w:rsidRDefault="002B0480" w:rsidP="002453E3">
            <w:pPr>
              <w:tabs>
                <w:tab w:val="left" w:pos="780"/>
              </w:tabs>
              <w:bidi/>
              <w:ind w:left="27"/>
              <w:jc w:val="center"/>
              <w:rPr>
                <w:rFonts w:ascii="Dubai" w:hAnsi="Dubai" w:cs="Dubai"/>
                <w:b/>
                <w:bCs/>
                <w:color w:val="C00000"/>
                <w:sz w:val="20"/>
                <w:szCs w:val="20"/>
                <w:rtl/>
              </w:rPr>
            </w:pPr>
            <w:r w:rsidRPr="00BC35A3">
              <w:rPr>
                <w:rFonts w:ascii="Dubai" w:hAnsi="Dubai" w:cs="Dubai"/>
                <w:b/>
                <w:bCs/>
                <w:color w:val="C00000"/>
                <w:sz w:val="20"/>
                <w:szCs w:val="20"/>
              </w:rPr>
              <w:t>%</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4  -  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88,918</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80,134</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169,052</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5.30</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9  -  5</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82,387</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81,343</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163,730</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5.13</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14  -  10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71,636</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68,314</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139,950</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4.38</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19  -  15</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56,116</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50,313</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106,429</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3.33</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24  -  20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180,704</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69,058</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249,762</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7.82</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29  -  25</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398,162</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131,496</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529,658</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16.59</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34  -  30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430,363</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142,099</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572,462</w:t>
            </w:r>
          </w:p>
        </w:tc>
        <w:tc>
          <w:tcPr>
            <w:tcW w:w="1718" w:type="dxa"/>
            <w:vAlign w:val="center"/>
          </w:tcPr>
          <w:p w:rsidR="00C23412" w:rsidRPr="00BC35A3" w:rsidRDefault="00C23412" w:rsidP="00577830">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17.9</w:t>
            </w:r>
            <w:r w:rsidR="00577830" w:rsidRPr="00BC35A3">
              <w:rPr>
                <w:rFonts w:ascii="Dubai Light" w:hAnsi="Dubai Light" w:cs="Dubai Light"/>
                <w:b/>
                <w:bCs/>
                <w:color w:val="C00000"/>
                <w:sz w:val="20"/>
                <w:szCs w:val="20"/>
              </w:rPr>
              <w:t>4</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39  -  35</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307,216</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118,535</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425,751</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13.34</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44  -  40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258,607</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81,676</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340,283</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10.66</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49  -  45</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170,899</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47,307</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218,206</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6.84</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54  -  50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77,713</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37,176</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114,889</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3.60</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59  -  55</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61,904</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23,605</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85,509</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2.68</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64  -  60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27,040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12,665</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39,705</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1.24</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69  -  65</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12,368</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5,657</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18,025</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0.56</w:t>
            </w:r>
          </w:p>
        </w:tc>
      </w:tr>
      <w:tr w:rsidR="00C23412" w:rsidRPr="00BC35A3" w:rsidTr="00C23412">
        <w:trPr>
          <w:jc w:val="center"/>
        </w:trPr>
        <w:tc>
          <w:tcPr>
            <w:tcW w:w="2167" w:type="dxa"/>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74  -  70</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4,166</w:t>
            </w:r>
          </w:p>
        </w:tc>
        <w:tc>
          <w:tcPr>
            <w:tcW w:w="1915" w:type="dxa"/>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4,015</w:t>
            </w:r>
          </w:p>
        </w:tc>
        <w:tc>
          <w:tcPr>
            <w:tcW w:w="1915" w:type="dxa"/>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8,181</w:t>
            </w:r>
          </w:p>
        </w:tc>
        <w:tc>
          <w:tcPr>
            <w:tcW w:w="1718" w:type="dxa"/>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0.26</w:t>
            </w:r>
          </w:p>
        </w:tc>
      </w:tr>
      <w:tr w:rsidR="00C23412" w:rsidRPr="00BC35A3" w:rsidTr="00C23412">
        <w:trPr>
          <w:jc w:val="center"/>
        </w:trPr>
        <w:tc>
          <w:tcPr>
            <w:tcW w:w="2167" w:type="dxa"/>
            <w:tcBorders>
              <w:bottom w:val="single" w:sz="4" w:space="0" w:color="auto"/>
            </w:tcBorders>
            <w:vAlign w:val="center"/>
          </w:tcPr>
          <w:p w:rsidR="00C23412" w:rsidRPr="00BC35A3" w:rsidRDefault="00C23412" w:rsidP="00C23412">
            <w:pPr>
              <w:pStyle w:val="NormalTahoma"/>
              <w:bidi w:val="0"/>
              <w:spacing w:line="240" w:lineRule="auto"/>
              <w:ind w:left="3" w:right="177"/>
              <w:jc w:val="center"/>
              <w:rPr>
                <w:rFonts w:ascii="Dubai Light" w:hAnsi="Dubai Light" w:cs="Dubai Light"/>
                <w:b/>
                <w:bCs/>
                <w:color w:val="333333"/>
                <w:sz w:val="20"/>
                <w:szCs w:val="20"/>
              </w:rPr>
            </w:pPr>
            <w:r w:rsidRPr="00BC35A3">
              <w:rPr>
                <w:rFonts w:ascii="Dubai Light" w:hAnsi="Dubai Light" w:cs="Dubai Light"/>
                <w:b/>
                <w:bCs/>
                <w:color w:val="333333"/>
                <w:sz w:val="20"/>
                <w:szCs w:val="20"/>
              </w:rPr>
              <w:t>+75</w:t>
            </w:r>
          </w:p>
        </w:tc>
        <w:tc>
          <w:tcPr>
            <w:tcW w:w="1915" w:type="dxa"/>
            <w:tcBorders>
              <w:bottom w:val="single" w:sz="4" w:space="0" w:color="auto"/>
            </w:tcBorders>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5,191</w:t>
            </w:r>
          </w:p>
        </w:tc>
        <w:tc>
          <w:tcPr>
            <w:tcW w:w="1915" w:type="dxa"/>
            <w:tcBorders>
              <w:bottom w:val="single" w:sz="4" w:space="0" w:color="auto"/>
            </w:tcBorders>
            <w:vAlign w:val="center"/>
          </w:tcPr>
          <w:p w:rsidR="00C23412" w:rsidRPr="00BC35A3" w:rsidRDefault="00C23412" w:rsidP="00E054A9">
            <w:pPr>
              <w:ind w:right="510"/>
              <w:jc w:val="right"/>
              <w:rPr>
                <w:rFonts w:ascii="Dubai Light" w:hAnsi="Dubai Light" w:cs="Dubai Light"/>
                <w:sz w:val="20"/>
                <w:szCs w:val="20"/>
              </w:rPr>
            </w:pPr>
            <w:r w:rsidRPr="00BC35A3">
              <w:rPr>
                <w:rFonts w:ascii="Dubai Light" w:hAnsi="Dubai Light" w:cs="Dubai Light"/>
                <w:sz w:val="20"/>
                <w:szCs w:val="20"/>
              </w:rPr>
              <w:t>5,492</w:t>
            </w:r>
          </w:p>
        </w:tc>
        <w:tc>
          <w:tcPr>
            <w:tcW w:w="1915" w:type="dxa"/>
            <w:tcBorders>
              <w:bottom w:val="single" w:sz="4" w:space="0" w:color="auto"/>
            </w:tcBorders>
            <w:vAlign w:val="center"/>
          </w:tcPr>
          <w:p w:rsidR="00C23412" w:rsidRPr="00BC35A3" w:rsidRDefault="00C23412" w:rsidP="00E054A9">
            <w:pPr>
              <w:ind w:right="510"/>
              <w:jc w:val="right"/>
              <w:rPr>
                <w:rFonts w:ascii="Dubai Light" w:hAnsi="Dubai Light" w:cs="Dubai Light"/>
                <w:b/>
                <w:bCs/>
                <w:sz w:val="20"/>
                <w:szCs w:val="20"/>
              </w:rPr>
            </w:pPr>
            <w:r w:rsidRPr="00BC35A3">
              <w:rPr>
                <w:rFonts w:ascii="Dubai Light" w:hAnsi="Dubai Light" w:cs="Dubai Light"/>
                <w:b/>
                <w:bCs/>
                <w:sz w:val="20"/>
                <w:szCs w:val="20"/>
              </w:rPr>
              <w:t>10,683</w:t>
            </w:r>
          </w:p>
        </w:tc>
        <w:tc>
          <w:tcPr>
            <w:tcW w:w="1718" w:type="dxa"/>
            <w:tcBorders>
              <w:bottom w:val="single" w:sz="4" w:space="0" w:color="auto"/>
            </w:tcBorders>
            <w:vAlign w:val="center"/>
          </w:tcPr>
          <w:p w:rsidR="00C23412" w:rsidRPr="00BC35A3" w:rsidRDefault="00C23412" w:rsidP="00C23412">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0.33</w:t>
            </w:r>
          </w:p>
        </w:tc>
      </w:tr>
      <w:tr w:rsidR="00D62F73" w:rsidRPr="00BC35A3" w:rsidTr="0018092B">
        <w:trPr>
          <w:trHeight w:val="467"/>
          <w:jc w:val="center"/>
        </w:trPr>
        <w:tc>
          <w:tcPr>
            <w:tcW w:w="2167" w:type="dxa"/>
            <w:tcBorders>
              <w:bottom w:val="single" w:sz="4" w:space="0" w:color="FF0000"/>
            </w:tcBorders>
            <w:shd w:val="clear" w:color="auto" w:fill="F2F2F2" w:themeFill="background1" w:themeFillShade="F2"/>
            <w:vAlign w:val="center"/>
          </w:tcPr>
          <w:p w:rsidR="00D62F73" w:rsidRPr="00BC35A3" w:rsidRDefault="00D62F73" w:rsidP="00D62F73">
            <w:pPr>
              <w:bidi/>
              <w:jc w:val="center"/>
              <w:rPr>
                <w:rFonts w:ascii="Dubai" w:hAnsi="Dubai" w:cs="Dubai"/>
                <w:b/>
                <w:bCs/>
                <w:color w:val="000000"/>
                <w:sz w:val="20"/>
                <w:szCs w:val="20"/>
                <w:rtl/>
              </w:rPr>
            </w:pPr>
            <w:r w:rsidRPr="00BC35A3">
              <w:rPr>
                <w:rFonts w:ascii="Dubai" w:hAnsi="Dubai" w:cs="Dubai"/>
                <w:b/>
                <w:bCs/>
                <w:color w:val="000000"/>
                <w:sz w:val="20"/>
                <w:szCs w:val="20"/>
                <w:rtl/>
              </w:rPr>
              <w:t>المجموع</w:t>
            </w:r>
          </w:p>
        </w:tc>
        <w:tc>
          <w:tcPr>
            <w:tcW w:w="1915" w:type="dxa"/>
            <w:tcBorders>
              <w:bottom w:val="single" w:sz="4" w:space="0" w:color="FF0000"/>
            </w:tcBorders>
            <w:shd w:val="clear" w:color="auto" w:fill="F2F2F2" w:themeFill="background1" w:themeFillShade="F2"/>
            <w:vAlign w:val="center"/>
          </w:tcPr>
          <w:p w:rsidR="00D62F73" w:rsidRPr="00BC35A3" w:rsidRDefault="00E03571" w:rsidP="00E054A9">
            <w:pPr>
              <w:ind w:right="510"/>
              <w:jc w:val="right"/>
              <w:rPr>
                <w:rFonts w:ascii="Dubai" w:hAnsi="Dubai" w:cs="Dubai"/>
                <w:b/>
                <w:bCs/>
                <w:color w:val="000000"/>
                <w:sz w:val="20"/>
                <w:szCs w:val="20"/>
              </w:rPr>
            </w:pPr>
            <w:r w:rsidRPr="00BC35A3">
              <w:rPr>
                <w:rFonts w:ascii="Dubai" w:hAnsi="Dubai" w:cs="Dubai"/>
                <w:b/>
                <w:bCs/>
                <w:color w:val="000000"/>
                <w:sz w:val="20"/>
                <w:szCs w:val="20"/>
              </w:rPr>
              <w:t>2</w:t>
            </w:r>
            <w:r w:rsidR="00D62F73" w:rsidRPr="00BC35A3">
              <w:rPr>
                <w:rFonts w:ascii="Dubai" w:hAnsi="Dubai" w:cs="Dubai"/>
                <w:b/>
                <w:bCs/>
                <w:color w:val="000000"/>
                <w:sz w:val="20"/>
                <w:szCs w:val="20"/>
              </w:rPr>
              <w:t>,</w:t>
            </w:r>
            <w:r w:rsidR="00577830" w:rsidRPr="00BC35A3">
              <w:rPr>
                <w:rFonts w:ascii="Dubai" w:hAnsi="Dubai" w:cs="Dubai"/>
                <w:b/>
                <w:bCs/>
                <w:color w:val="000000"/>
                <w:sz w:val="20"/>
                <w:szCs w:val="20"/>
              </w:rPr>
              <w:t>233</w:t>
            </w:r>
            <w:r w:rsidR="00D62F73" w:rsidRPr="00BC35A3">
              <w:rPr>
                <w:rFonts w:ascii="Dubai" w:hAnsi="Dubai" w:cs="Dubai"/>
                <w:b/>
                <w:bCs/>
                <w:color w:val="000000"/>
                <w:sz w:val="20"/>
                <w:szCs w:val="20"/>
              </w:rPr>
              <w:t>,</w:t>
            </w:r>
            <w:r w:rsidR="00577830" w:rsidRPr="00BC35A3">
              <w:rPr>
                <w:rFonts w:ascii="Dubai" w:hAnsi="Dubai" w:cs="Dubai"/>
                <w:b/>
                <w:bCs/>
                <w:color w:val="000000"/>
                <w:sz w:val="20"/>
                <w:szCs w:val="20"/>
              </w:rPr>
              <w:t>390</w:t>
            </w:r>
          </w:p>
        </w:tc>
        <w:tc>
          <w:tcPr>
            <w:tcW w:w="1915" w:type="dxa"/>
            <w:tcBorders>
              <w:bottom w:val="single" w:sz="4" w:space="0" w:color="FF0000"/>
            </w:tcBorders>
            <w:shd w:val="clear" w:color="auto" w:fill="F2F2F2" w:themeFill="background1" w:themeFillShade="F2"/>
            <w:vAlign w:val="center"/>
          </w:tcPr>
          <w:p w:rsidR="00D62F73" w:rsidRPr="00BC35A3" w:rsidRDefault="00577830" w:rsidP="00E054A9">
            <w:pPr>
              <w:ind w:right="510"/>
              <w:jc w:val="right"/>
              <w:rPr>
                <w:rFonts w:ascii="Dubai" w:hAnsi="Dubai" w:cs="Dubai"/>
                <w:b/>
                <w:bCs/>
                <w:color w:val="000000"/>
                <w:sz w:val="20"/>
                <w:szCs w:val="20"/>
              </w:rPr>
            </w:pPr>
            <w:r w:rsidRPr="00BC35A3">
              <w:rPr>
                <w:rFonts w:ascii="Dubai" w:hAnsi="Dubai" w:cs="Dubai"/>
                <w:b/>
                <w:bCs/>
                <w:color w:val="000000"/>
                <w:sz w:val="20"/>
                <w:szCs w:val="20"/>
              </w:rPr>
              <w:t>958</w:t>
            </w:r>
            <w:r w:rsidR="00D62F73" w:rsidRPr="00BC35A3">
              <w:rPr>
                <w:rFonts w:ascii="Dubai" w:hAnsi="Dubai" w:cs="Dubai"/>
                <w:b/>
                <w:bCs/>
                <w:color w:val="000000"/>
                <w:sz w:val="20"/>
                <w:szCs w:val="20"/>
              </w:rPr>
              <w:t>,</w:t>
            </w:r>
            <w:r w:rsidRPr="00BC35A3">
              <w:rPr>
                <w:rFonts w:ascii="Dubai" w:hAnsi="Dubai" w:cs="Dubai"/>
                <w:b/>
                <w:bCs/>
                <w:color w:val="000000"/>
                <w:sz w:val="20"/>
                <w:szCs w:val="20"/>
              </w:rPr>
              <w:t>885</w:t>
            </w:r>
          </w:p>
        </w:tc>
        <w:tc>
          <w:tcPr>
            <w:tcW w:w="1915" w:type="dxa"/>
            <w:tcBorders>
              <w:bottom w:val="single" w:sz="4" w:space="0" w:color="FF0000"/>
            </w:tcBorders>
            <w:shd w:val="clear" w:color="auto" w:fill="F2F2F2" w:themeFill="background1" w:themeFillShade="F2"/>
            <w:vAlign w:val="center"/>
          </w:tcPr>
          <w:p w:rsidR="00D62F73" w:rsidRPr="00BC35A3" w:rsidRDefault="00577830" w:rsidP="00E054A9">
            <w:pPr>
              <w:ind w:right="510"/>
              <w:jc w:val="right"/>
              <w:rPr>
                <w:rFonts w:ascii="Dubai" w:hAnsi="Dubai" w:cs="Dubai"/>
                <w:b/>
                <w:bCs/>
                <w:color w:val="000000"/>
                <w:sz w:val="20"/>
                <w:szCs w:val="20"/>
              </w:rPr>
            </w:pPr>
            <w:r w:rsidRPr="00BC35A3">
              <w:rPr>
                <w:rFonts w:ascii="Dubai" w:hAnsi="Dubai" w:cs="Dubai"/>
                <w:b/>
                <w:bCs/>
                <w:color w:val="000000"/>
                <w:sz w:val="20"/>
                <w:szCs w:val="20"/>
              </w:rPr>
              <w:t>3</w:t>
            </w:r>
            <w:r w:rsidR="00D62F73" w:rsidRPr="00BC35A3">
              <w:rPr>
                <w:rFonts w:ascii="Dubai" w:hAnsi="Dubai" w:cs="Dubai"/>
                <w:b/>
                <w:bCs/>
                <w:color w:val="000000"/>
                <w:sz w:val="20"/>
                <w:szCs w:val="20"/>
              </w:rPr>
              <w:t>,</w:t>
            </w:r>
            <w:r w:rsidRPr="00BC35A3">
              <w:rPr>
                <w:rFonts w:ascii="Dubai" w:hAnsi="Dubai" w:cs="Dubai"/>
                <w:b/>
                <w:bCs/>
                <w:color w:val="000000"/>
                <w:sz w:val="20"/>
                <w:szCs w:val="20"/>
              </w:rPr>
              <w:t>192</w:t>
            </w:r>
            <w:r w:rsidR="00D62F73" w:rsidRPr="00BC35A3">
              <w:rPr>
                <w:rFonts w:ascii="Dubai" w:hAnsi="Dubai" w:cs="Dubai"/>
                <w:b/>
                <w:bCs/>
                <w:color w:val="000000"/>
                <w:sz w:val="20"/>
                <w:szCs w:val="20"/>
              </w:rPr>
              <w:t>,</w:t>
            </w:r>
            <w:r w:rsidRPr="00BC35A3">
              <w:rPr>
                <w:rFonts w:ascii="Dubai" w:hAnsi="Dubai" w:cs="Dubai"/>
                <w:b/>
                <w:bCs/>
                <w:color w:val="000000"/>
                <w:sz w:val="20"/>
                <w:szCs w:val="20"/>
              </w:rPr>
              <w:t>275</w:t>
            </w:r>
          </w:p>
        </w:tc>
        <w:tc>
          <w:tcPr>
            <w:tcW w:w="1718" w:type="dxa"/>
            <w:tcBorders>
              <w:bottom w:val="single" w:sz="4" w:space="0" w:color="FF0000"/>
            </w:tcBorders>
            <w:shd w:val="clear" w:color="auto" w:fill="F2F2F2" w:themeFill="background1" w:themeFillShade="F2"/>
            <w:vAlign w:val="center"/>
          </w:tcPr>
          <w:p w:rsidR="00D62F73" w:rsidRPr="00BC35A3" w:rsidRDefault="00E11744" w:rsidP="00D62F73">
            <w:pPr>
              <w:jc w:val="center"/>
              <w:rPr>
                <w:rFonts w:ascii="Dubai" w:hAnsi="Dubai" w:cs="Dubai"/>
                <w:b/>
                <w:bCs/>
                <w:color w:val="C00000"/>
                <w:sz w:val="20"/>
                <w:szCs w:val="20"/>
              </w:rPr>
            </w:pPr>
            <w:r w:rsidRPr="00BC35A3">
              <w:rPr>
                <w:rFonts w:ascii="Dubai" w:hAnsi="Dubai" w:cs="Dubai"/>
                <w:b/>
                <w:bCs/>
                <w:color w:val="C00000"/>
                <w:sz w:val="20"/>
                <w:szCs w:val="20"/>
              </w:rPr>
              <w:t>100.00</w:t>
            </w:r>
          </w:p>
        </w:tc>
      </w:tr>
    </w:tbl>
    <w:p w:rsidR="00A21F25" w:rsidRPr="00BC35A3" w:rsidRDefault="00106A95" w:rsidP="00DE202E">
      <w:pPr>
        <w:bidi/>
        <w:jc w:val="both"/>
        <w:rPr>
          <w:rFonts w:ascii="Dubai" w:hAnsi="Dubai" w:cs="Dubai"/>
          <w:color w:val="FF0000"/>
          <w:sz w:val="14"/>
          <w:szCs w:val="14"/>
          <w:lang w:bidi="ar-AE"/>
        </w:rPr>
      </w:pPr>
      <w:r w:rsidRPr="00BC35A3">
        <w:rPr>
          <w:rFonts w:ascii="Dubai" w:hAnsi="Dubai" w:cs="Dubai" w:hint="cs"/>
          <w:color w:val="FF0000"/>
          <w:sz w:val="14"/>
          <w:szCs w:val="14"/>
          <w:rtl/>
          <w:lang w:bidi="ar-AE"/>
        </w:rPr>
        <w:t xml:space="preserve">   </w:t>
      </w:r>
      <w:r w:rsidR="007605F7" w:rsidRPr="00BC35A3">
        <w:rPr>
          <w:rFonts w:ascii="Dubai" w:hAnsi="Dubai" w:cs="Dubai"/>
          <w:color w:val="FF0000"/>
          <w:sz w:val="14"/>
          <w:szCs w:val="14"/>
          <w:rtl/>
          <w:lang w:bidi="ar-AE"/>
        </w:rPr>
        <w:t xml:space="preserve"> </w:t>
      </w:r>
      <w:r w:rsidR="007605F7" w:rsidRPr="00BC35A3">
        <w:rPr>
          <w:rFonts w:ascii="Dubai" w:hAnsi="Dubai" w:cs="Dubai"/>
          <w:color w:val="FF0000"/>
          <w:sz w:val="18"/>
          <w:szCs w:val="18"/>
          <w:rtl/>
          <w:lang w:bidi="ar-AE"/>
        </w:rPr>
        <w:t xml:space="preserve">     </w:t>
      </w:r>
      <w:r w:rsidR="0018092B" w:rsidRPr="00BC35A3">
        <w:rPr>
          <w:rFonts w:ascii="Dubai" w:hAnsi="Dubai" w:cs="Dubai" w:hint="cs"/>
          <w:color w:val="FF0000"/>
          <w:sz w:val="18"/>
          <w:szCs w:val="18"/>
          <w:rtl/>
          <w:lang w:bidi="ar-AE"/>
        </w:rPr>
        <w:t xml:space="preserve"> </w:t>
      </w:r>
      <w:r w:rsidR="007605F7" w:rsidRPr="00BC35A3">
        <w:rPr>
          <w:rFonts w:ascii="Dubai" w:hAnsi="Dubai" w:cs="Dubai"/>
          <w:color w:val="FF0000"/>
          <w:sz w:val="18"/>
          <w:szCs w:val="18"/>
          <w:rtl/>
          <w:lang w:bidi="ar-AE"/>
        </w:rPr>
        <w:t xml:space="preserve">  المصدر: مركز دبي للإحصاء – التقديرات السكانية السنوية</w:t>
      </w:r>
    </w:p>
    <w:p w:rsidR="00A21F25" w:rsidRPr="00BC35A3" w:rsidRDefault="00A21F25" w:rsidP="00A21F25">
      <w:pPr>
        <w:bidi/>
        <w:jc w:val="both"/>
        <w:rPr>
          <w:rFonts w:ascii="Dubai" w:hAnsi="Dubai" w:cs="Dubai"/>
          <w:b/>
          <w:bCs/>
          <w:color w:val="000000"/>
          <w:sz w:val="20"/>
          <w:szCs w:val="20"/>
        </w:rPr>
      </w:pPr>
    </w:p>
    <w:p w:rsidR="00904AB5" w:rsidRPr="00BC35A3" w:rsidRDefault="003161EB" w:rsidP="0018092B">
      <w:pPr>
        <w:bidi/>
        <w:jc w:val="center"/>
        <w:rPr>
          <w:rFonts w:ascii="Dubai" w:hAnsi="Dubai" w:cs="Dubai"/>
          <w:b/>
          <w:bCs/>
          <w:color w:val="000000"/>
          <w:lang w:bidi="ar-AE"/>
        </w:rPr>
      </w:pPr>
      <w:r w:rsidRPr="00BC35A3">
        <w:rPr>
          <w:rFonts w:ascii="Dubai" w:eastAsia="Calibri" w:hAnsi="Dubai" w:cs="Dubai"/>
          <w:b/>
          <w:bCs/>
          <w:color w:val="000000"/>
          <w:rtl/>
          <w:lang w:bidi="ar-AE"/>
        </w:rPr>
        <w:t>شكل 2 الهرم السكاني</w:t>
      </w:r>
      <w:r w:rsidRPr="00BC35A3">
        <w:rPr>
          <w:rFonts w:ascii="Dubai" w:eastAsia="Calibri" w:hAnsi="Dubai" w:cs="Dubai" w:hint="cs"/>
          <w:b/>
          <w:bCs/>
          <w:color w:val="000000"/>
          <w:rtl/>
          <w:lang w:bidi="ar-AE"/>
        </w:rPr>
        <w:t xml:space="preserve"> -</w:t>
      </w:r>
      <w:r w:rsidR="002B0480" w:rsidRPr="00BC35A3">
        <w:rPr>
          <w:rFonts w:ascii="Dubai" w:eastAsia="Calibri" w:hAnsi="Dubai" w:cs="Dubai"/>
          <w:b/>
          <w:bCs/>
          <w:color w:val="000000"/>
          <w:rtl/>
          <w:lang w:bidi="ar-AE"/>
        </w:rPr>
        <w:t xml:space="preserve"> </w:t>
      </w:r>
      <w:r w:rsidR="00CE1E29" w:rsidRPr="00BC35A3">
        <w:rPr>
          <w:rFonts w:ascii="Dubai" w:eastAsia="Calibri" w:hAnsi="Dubai" w:cs="Dubai"/>
          <w:b/>
          <w:bCs/>
          <w:color w:val="000000"/>
          <w:rtl/>
          <w:lang w:bidi="ar-AE"/>
        </w:rPr>
        <w:t xml:space="preserve">إمارة </w:t>
      </w:r>
      <w:r w:rsidR="002B0480" w:rsidRPr="00BC35A3">
        <w:rPr>
          <w:rFonts w:ascii="Dubai" w:eastAsia="Calibri" w:hAnsi="Dubai" w:cs="Dubai"/>
          <w:b/>
          <w:bCs/>
          <w:color w:val="000000"/>
          <w:rtl/>
          <w:lang w:bidi="ar-AE"/>
        </w:rPr>
        <w:t xml:space="preserve">دبي </w:t>
      </w:r>
      <w:r w:rsidR="00106A95" w:rsidRPr="00BC35A3">
        <w:rPr>
          <w:rFonts w:ascii="Dubai" w:hAnsi="Dubai" w:cs="Dubai" w:hint="cs"/>
          <w:b/>
          <w:bCs/>
          <w:color w:val="000000"/>
          <w:rtl/>
          <w:lang w:bidi="ar-AE"/>
        </w:rPr>
        <w:t>2018</w:t>
      </w:r>
    </w:p>
    <w:p w:rsidR="00904AB5" w:rsidRPr="00BC35A3" w:rsidRDefault="003161EB" w:rsidP="00904AB5">
      <w:pPr>
        <w:bidi/>
        <w:jc w:val="center"/>
        <w:rPr>
          <w:noProof/>
          <w:rtl/>
        </w:rPr>
      </w:pPr>
      <w:r w:rsidRPr="00BC35A3">
        <w:rPr>
          <w:noProof/>
        </w:rPr>
        <w:drawing>
          <wp:inline distT="0" distB="0" distL="0" distR="0" wp14:anchorId="2C7DFEEB" wp14:editId="3BFF5B0B">
            <wp:extent cx="4305783" cy="3803396"/>
            <wp:effectExtent l="0" t="0" r="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1F25" w:rsidRPr="00BC35A3" w:rsidRDefault="00A21F25" w:rsidP="007B04E1">
      <w:pPr>
        <w:bidi/>
        <w:rPr>
          <w:noProof/>
          <w:rtl/>
        </w:rPr>
      </w:pPr>
    </w:p>
    <w:p w:rsidR="002B0480" w:rsidRPr="00BC35A3" w:rsidRDefault="002B0480" w:rsidP="002F1DB1">
      <w:pPr>
        <w:spacing w:after="200" w:line="276" w:lineRule="auto"/>
        <w:jc w:val="right"/>
        <w:rPr>
          <w:rFonts w:ascii="Dubai" w:hAnsi="Dubai" w:cs="Dubai"/>
          <w:color w:val="C00000"/>
          <w:rtl/>
          <w:lang w:bidi="ar-AE"/>
        </w:rPr>
      </w:pPr>
      <w:r w:rsidRPr="00BC35A3">
        <w:rPr>
          <w:rFonts w:ascii="Dubai" w:hAnsi="Dubai" w:cs="Dubai"/>
          <w:color w:val="C00000"/>
          <w:rtl/>
          <w:lang w:bidi="ar-AE"/>
        </w:rPr>
        <w:t>3.  توزيع السكان حسب القطاعات التخطيطية</w:t>
      </w:r>
    </w:p>
    <w:p w:rsidR="002B0480" w:rsidRPr="00BC35A3" w:rsidRDefault="002B0480" w:rsidP="00961FB6">
      <w:pPr>
        <w:bidi/>
        <w:spacing w:line="340" w:lineRule="atLeast"/>
        <w:ind w:left="96"/>
        <w:jc w:val="both"/>
        <w:rPr>
          <w:rFonts w:ascii="Dubai Light" w:hAnsi="Dubai Light" w:cs="Dubai Light"/>
          <w:color w:val="000000"/>
          <w:sz w:val="24"/>
          <w:szCs w:val="24"/>
          <w:rtl/>
          <w:lang w:bidi="ar-AE"/>
        </w:rPr>
      </w:pPr>
      <w:r w:rsidRPr="00BC35A3">
        <w:rPr>
          <w:rFonts w:ascii="Dubai Light" w:hAnsi="Dubai Light" w:cs="Dubai Light"/>
          <w:color w:val="000000"/>
          <w:sz w:val="24"/>
          <w:szCs w:val="24"/>
          <w:rtl/>
          <w:lang w:bidi="ar-AE"/>
        </w:rPr>
        <w:t xml:space="preserve">تقسم إمارة دبي إلى </w:t>
      </w:r>
      <w:r w:rsidRPr="00BC35A3">
        <w:rPr>
          <w:rFonts w:ascii="Dubai Light" w:hAnsi="Dubai Light" w:cs="Dubai Light"/>
          <w:b/>
          <w:bCs/>
          <w:color w:val="000000"/>
          <w:sz w:val="24"/>
          <w:szCs w:val="24"/>
          <w:rtl/>
          <w:lang w:bidi="ar-AE"/>
        </w:rPr>
        <w:t>9</w:t>
      </w:r>
      <w:r w:rsidRPr="00BC35A3">
        <w:rPr>
          <w:rFonts w:ascii="Dubai Light" w:hAnsi="Dubai Light" w:cs="Dubai Light"/>
          <w:color w:val="000000"/>
          <w:sz w:val="24"/>
          <w:szCs w:val="24"/>
          <w:rtl/>
          <w:lang w:bidi="ar-AE"/>
        </w:rPr>
        <w:t xml:space="preserve"> قطاعات تخطيطية، وبالنظر إلى توزيع السكان حسب القطاعات الرئيسية في نهاية عام </w:t>
      </w:r>
      <w:r w:rsidR="00106A95" w:rsidRPr="00BC35A3">
        <w:rPr>
          <w:rFonts w:ascii="Dubai Light" w:hAnsi="Dubai Light" w:cs="Dubai Light"/>
          <w:b/>
          <w:bCs/>
          <w:color w:val="000000"/>
          <w:sz w:val="24"/>
          <w:szCs w:val="24"/>
          <w:rtl/>
          <w:lang w:bidi="ar-AE"/>
        </w:rPr>
        <w:t>2018</w:t>
      </w:r>
      <w:r w:rsidRPr="00BC35A3">
        <w:rPr>
          <w:rFonts w:ascii="Dubai Light" w:hAnsi="Dubai Light" w:cs="Dubai Light"/>
          <w:color w:val="000000"/>
          <w:sz w:val="24"/>
          <w:szCs w:val="24"/>
          <w:rtl/>
          <w:lang w:bidi="ar-AE"/>
        </w:rPr>
        <w:t xml:space="preserve"> يتضح تركز </w:t>
      </w:r>
      <w:r w:rsidR="00E14DA0" w:rsidRPr="00BC35A3">
        <w:rPr>
          <w:rFonts w:ascii="Dubai Light" w:hAnsi="Dubai Light" w:cs="Dubai Light"/>
          <w:b/>
          <w:bCs/>
          <w:color w:val="000000"/>
          <w:sz w:val="24"/>
          <w:szCs w:val="24"/>
          <w:rtl/>
          <w:lang w:bidi="ar-AE"/>
        </w:rPr>
        <w:t>36</w:t>
      </w:r>
      <w:r w:rsidRPr="00BC35A3">
        <w:rPr>
          <w:rFonts w:ascii="Dubai Light" w:hAnsi="Dubai Light" w:cs="Dubai Light"/>
          <w:b/>
          <w:bCs/>
          <w:color w:val="000000"/>
          <w:sz w:val="24"/>
          <w:szCs w:val="24"/>
          <w:rtl/>
          <w:lang w:bidi="ar-AE"/>
        </w:rPr>
        <w:t>.</w:t>
      </w:r>
      <w:r w:rsidR="00961FB6" w:rsidRPr="00BC35A3">
        <w:rPr>
          <w:rFonts w:ascii="Dubai Light" w:hAnsi="Dubai Light" w:cs="Dubai Light"/>
          <w:b/>
          <w:bCs/>
          <w:color w:val="000000"/>
          <w:sz w:val="24"/>
          <w:szCs w:val="24"/>
          <w:rtl/>
          <w:lang w:bidi="ar-AE"/>
        </w:rPr>
        <w:t>81</w:t>
      </w:r>
      <w:r w:rsidRPr="00BC35A3">
        <w:rPr>
          <w:rFonts w:ascii="Dubai Light" w:hAnsi="Dubai Light" w:cs="Dubai Light"/>
          <w:b/>
          <w:bCs/>
          <w:color w:val="000000"/>
          <w:sz w:val="24"/>
          <w:szCs w:val="24"/>
          <w:rtl/>
          <w:lang w:bidi="ar-AE"/>
        </w:rPr>
        <w:t>%</w:t>
      </w:r>
      <w:r w:rsidRPr="00BC35A3">
        <w:rPr>
          <w:rFonts w:ascii="Dubai Light" w:hAnsi="Dubai Light" w:cs="Dubai Light"/>
          <w:b/>
          <w:bCs/>
          <w:color w:val="000000"/>
          <w:sz w:val="24"/>
          <w:szCs w:val="24"/>
          <w:lang w:bidi="ar-AE"/>
        </w:rPr>
        <w:t xml:space="preserve"> </w:t>
      </w:r>
      <w:r w:rsidRPr="00BC35A3">
        <w:rPr>
          <w:rFonts w:ascii="Dubai Light" w:hAnsi="Dubai Light" w:cs="Dubai Light"/>
          <w:color w:val="000000"/>
          <w:sz w:val="24"/>
          <w:szCs w:val="24"/>
          <w:rtl/>
          <w:lang w:bidi="ar-AE"/>
        </w:rPr>
        <w:t xml:space="preserve">من السكان في القطاع </w:t>
      </w:r>
      <w:r w:rsidRPr="00BC35A3">
        <w:rPr>
          <w:rFonts w:ascii="Dubai Light" w:hAnsi="Dubai Light" w:cs="Dubai Light"/>
          <w:b/>
          <w:bCs/>
          <w:color w:val="000000"/>
          <w:sz w:val="24"/>
          <w:szCs w:val="24"/>
          <w:rtl/>
          <w:lang w:bidi="ar-AE"/>
        </w:rPr>
        <w:t>3</w:t>
      </w:r>
      <w:r w:rsidRPr="00BC35A3">
        <w:rPr>
          <w:rFonts w:ascii="Dubai Light" w:hAnsi="Dubai Light" w:cs="Dubai Light"/>
          <w:color w:val="000000"/>
          <w:sz w:val="24"/>
          <w:szCs w:val="24"/>
          <w:rtl/>
          <w:lang w:bidi="ar-AE"/>
        </w:rPr>
        <w:t xml:space="preserve"> حيث بلغ عدد السكان في هذا القطاع </w:t>
      </w:r>
      <w:r w:rsidR="00DE202E" w:rsidRPr="00BC35A3">
        <w:rPr>
          <w:rFonts w:ascii="Dubai Light" w:hAnsi="Dubai Light" w:cs="Dubai Light"/>
          <w:b/>
          <w:bCs/>
          <w:color w:val="000000"/>
          <w:sz w:val="24"/>
          <w:szCs w:val="24"/>
          <w:rtl/>
          <w:lang w:bidi="ar-AE"/>
        </w:rPr>
        <w:t>1,</w:t>
      </w:r>
      <w:r w:rsidR="00961FB6" w:rsidRPr="00BC35A3">
        <w:rPr>
          <w:rFonts w:ascii="Dubai Light" w:hAnsi="Dubai Light" w:cs="Dubai Light"/>
          <w:b/>
          <w:bCs/>
          <w:color w:val="000000"/>
          <w:sz w:val="24"/>
          <w:szCs w:val="24"/>
          <w:rtl/>
          <w:lang w:bidi="ar-AE"/>
        </w:rPr>
        <w:t>175</w:t>
      </w:r>
      <w:r w:rsidRPr="00BC35A3">
        <w:rPr>
          <w:rFonts w:ascii="Dubai Light" w:hAnsi="Dubai Light" w:cs="Dubai Light"/>
          <w:b/>
          <w:bCs/>
          <w:color w:val="000000"/>
          <w:sz w:val="24"/>
          <w:szCs w:val="24"/>
          <w:rtl/>
          <w:lang w:bidi="ar-AE"/>
        </w:rPr>
        <w:t>,</w:t>
      </w:r>
      <w:r w:rsidR="00961FB6" w:rsidRPr="00BC35A3">
        <w:rPr>
          <w:rFonts w:ascii="Dubai Light" w:hAnsi="Dubai Light" w:cs="Dubai Light"/>
          <w:b/>
          <w:bCs/>
          <w:color w:val="000000"/>
          <w:sz w:val="24"/>
          <w:szCs w:val="24"/>
          <w:rtl/>
          <w:lang w:bidi="ar-AE"/>
        </w:rPr>
        <w:t>162</w:t>
      </w:r>
      <w:r w:rsidRPr="00BC35A3">
        <w:rPr>
          <w:rFonts w:ascii="Dubai Light" w:hAnsi="Dubai Light" w:cs="Dubai Light"/>
          <w:color w:val="000000"/>
          <w:sz w:val="24"/>
          <w:szCs w:val="24"/>
          <w:rtl/>
          <w:lang w:bidi="ar-AE"/>
        </w:rPr>
        <w:t xml:space="preserve"> نسمة يليه القطاع </w:t>
      </w:r>
      <w:r w:rsidRPr="00BC35A3">
        <w:rPr>
          <w:rFonts w:ascii="Dubai Light" w:hAnsi="Dubai Light" w:cs="Dubai Light"/>
          <w:b/>
          <w:bCs/>
          <w:color w:val="000000"/>
          <w:sz w:val="24"/>
          <w:szCs w:val="24"/>
          <w:rtl/>
          <w:lang w:bidi="ar-AE"/>
        </w:rPr>
        <w:t>2</w:t>
      </w:r>
      <w:r w:rsidRPr="00BC35A3">
        <w:rPr>
          <w:rFonts w:ascii="Dubai Light" w:hAnsi="Dubai Light" w:cs="Dubai Light"/>
          <w:color w:val="000000"/>
          <w:sz w:val="24"/>
          <w:szCs w:val="24"/>
          <w:rtl/>
          <w:lang w:bidi="ar-AE"/>
        </w:rPr>
        <w:t xml:space="preserve"> حيث بلغ عدد السكان فيه</w:t>
      </w:r>
      <w:r w:rsidRPr="00BC35A3">
        <w:rPr>
          <w:rFonts w:ascii="Dubai Light" w:hAnsi="Dubai Light" w:cs="Dubai Light"/>
          <w:b/>
          <w:bCs/>
          <w:color w:val="000000"/>
          <w:sz w:val="24"/>
          <w:szCs w:val="24"/>
          <w:rtl/>
          <w:lang w:bidi="ar-AE"/>
        </w:rPr>
        <w:t xml:space="preserve"> </w:t>
      </w:r>
      <w:r w:rsidR="00961FB6" w:rsidRPr="00BC35A3">
        <w:rPr>
          <w:rFonts w:ascii="Dubai Light" w:hAnsi="Dubai Light" w:cs="Dubai Light"/>
          <w:b/>
          <w:bCs/>
          <w:color w:val="000000"/>
          <w:sz w:val="24"/>
          <w:szCs w:val="24"/>
          <w:rtl/>
          <w:lang w:bidi="ar-AE"/>
        </w:rPr>
        <w:t>629</w:t>
      </w:r>
      <w:r w:rsidRPr="00BC35A3">
        <w:rPr>
          <w:rFonts w:ascii="Dubai Light" w:hAnsi="Dubai Light" w:cs="Dubai Light"/>
          <w:b/>
          <w:bCs/>
          <w:color w:val="000000"/>
          <w:sz w:val="24"/>
          <w:szCs w:val="24"/>
          <w:rtl/>
          <w:lang w:bidi="ar-AE"/>
        </w:rPr>
        <w:t>,</w:t>
      </w:r>
      <w:r w:rsidR="00961FB6" w:rsidRPr="00BC35A3">
        <w:rPr>
          <w:rFonts w:ascii="Dubai Light" w:hAnsi="Dubai Light" w:cs="Dubai Light"/>
          <w:b/>
          <w:bCs/>
          <w:color w:val="000000"/>
          <w:sz w:val="24"/>
          <w:szCs w:val="24"/>
          <w:rtl/>
          <w:lang w:bidi="ar-AE"/>
        </w:rPr>
        <w:t>957</w:t>
      </w:r>
      <w:r w:rsidRPr="00BC35A3">
        <w:rPr>
          <w:rFonts w:ascii="Dubai Light" w:hAnsi="Dubai Light" w:cs="Dubai Light"/>
          <w:b/>
          <w:bCs/>
          <w:color w:val="000000"/>
          <w:sz w:val="24"/>
          <w:szCs w:val="24"/>
          <w:rtl/>
          <w:lang w:bidi="ar-AE"/>
        </w:rPr>
        <w:t xml:space="preserve"> </w:t>
      </w:r>
      <w:r w:rsidRPr="00BC35A3">
        <w:rPr>
          <w:rFonts w:ascii="Dubai Light" w:hAnsi="Dubai Light" w:cs="Dubai Light"/>
          <w:color w:val="000000"/>
          <w:sz w:val="24"/>
          <w:szCs w:val="24"/>
          <w:rtl/>
          <w:lang w:bidi="ar-AE"/>
        </w:rPr>
        <w:t xml:space="preserve">نسمة بنسبة قدرها </w:t>
      </w:r>
      <w:r w:rsidR="00961FB6" w:rsidRPr="00BC35A3">
        <w:rPr>
          <w:rFonts w:ascii="Dubai Light" w:hAnsi="Dubai Light" w:cs="Dubai Light"/>
          <w:b/>
          <w:bCs/>
          <w:color w:val="000000"/>
          <w:sz w:val="24"/>
          <w:szCs w:val="24"/>
          <w:rtl/>
          <w:lang w:bidi="ar-AE"/>
        </w:rPr>
        <w:t>19</w:t>
      </w:r>
      <w:r w:rsidRPr="00BC35A3">
        <w:rPr>
          <w:rFonts w:ascii="Dubai Light" w:hAnsi="Dubai Light" w:cs="Dubai Light"/>
          <w:b/>
          <w:bCs/>
          <w:color w:val="000000"/>
          <w:sz w:val="24"/>
          <w:szCs w:val="24"/>
          <w:rtl/>
          <w:lang w:bidi="ar-AE"/>
        </w:rPr>
        <w:t>.</w:t>
      </w:r>
      <w:r w:rsidR="00961FB6" w:rsidRPr="00BC35A3">
        <w:rPr>
          <w:rFonts w:ascii="Dubai Light" w:hAnsi="Dubai Light" w:cs="Dubai Light"/>
          <w:b/>
          <w:bCs/>
          <w:color w:val="000000"/>
          <w:sz w:val="24"/>
          <w:szCs w:val="24"/>
          <w:rtl/>
          <w:lang w:bidi="ar-AE"/>
        </w:rPr>
        <w:t>74</w:t>
      </w:r>
      <w:r w:rsidRPr="00BC35A3">
        <w:rPr>
          <w:rFonts w:ascii="Dubai Light" w:hAnsi="Dubai Light" w:cs="Dubai Light"/>
          <w:b/>
          <w:bCs/>
          <w:color w:val="000000"/>
          <w:sz w:val="24"/>
          <w:szCs w:val="24"/>
          <w:rtl/>
          <w:lang w:bidi="ar-AE"/>
        </w:rPr>
        <w:t>%</w:t>
      </w:r>
      <w:r w:rsidRPr="00BC35A3">
        <w:rPr>
          <w:rFonts w:ascii="Dubai Light" w:hAnsi="Dubai Light" w:cs="Dubai Light"/>
          <w:color w:val="000000"/>
          <w:sz w:val="24"/>
          <w:szCs w:val="24"/>
          <w:rtl/>
          <w:lang w:bidi="ar-AE"/>
        </w:rPr>
        <w:t xml:space="preserve"> وجاء القطاع </w:t>
      </w:r>
      <w:r w:rsidRPr="00BC35A3">
        <w:rPr>
          <w:rFonts w:ascii="Dubai Light" w:hAnsi="Dubai Light" w:cs="Dubai Light"/>
          <w:b/>
          <w:bCs/>
          <w:color w:val="000000"/>
          <w:sz w:val="24"/>
          <w:szCs w:val="24"/>
          <w:rtl/>
          <w:lang w:bidi="ar-AE"/>
        </w:rPr>
        <w:t>1</w:t>
      </w:r>
      <w:r w:rsidRPr="00BC35A3">
        <w:rPr>
          <w:rFonts w:ascii="Dubai Light" w:hAnsi="Dubai Light" w:cs="Dubai Light"/>
          <w:color w:val="000000"/>
          <w:sz w:val="24"/>
          <w:szCs w:val="24"/>
          <w:rtl/>
          <w:lang w:bidi="ar-AE"/>
        </w:rPr>
        <w:t xml:space="preserve"> في المرتبة الثالثة حيث بلغ عدد السكان فيه </w:t>
      </w:r>
      <w:r w:rsidR="00961FB6" w:rsidRPr="00BC35A3">
        <w:rPr>
          <w:rFonts w:ascii="Dubai Light" w:hAnsi="Dubai Light" w:cs="Dubai Light"/>
          <w:b/>
          <w:bCs/>
          <w:color w:val="000000"/>
          <w:sz w:val="24"/>
          <w:szCs w:val="24"/>
          <w:rtl/>
          <w:lang w:bidi="ar-AE"/>
        </w:rPr>
        <w:t>460</w:t>
      </w:r>
      <w:r w:rsidRPr="00BC35A3">
        <w:rPr>
          <w:rFonts w:ascii="Dubai Light" w:hAnsi="Dubai Light" w:cs="Dubai Light"/>
          <w:b/>
          <w:bCs/>
          <w:color w:val="000000"/>
          <w:sz w:val="24"/>
          <w:szCs w:val="24"/>
          <w:rtl/>
          <w:lang w:bidi="ar-AE"/>
        </w:rPr>
        <w:t>,</w:t>
      </w:r>
      <w:r w:rsidR="00961FB6" w:rsidRPr="00BC35A3">
        <w:rPr>
          <w:rFonts w:ascii="Dubai Light" w:hAnsi="Dubai Light" w:cs="Dubai Light"/>
          <w:b/>
          <w:bCs/>
          <w:color w:val="000000"/>
          <w:sz w:val="24"/>
          <w:szCs w:val="24"/>
          <w:rtl/>
          <w:lang w:bidi="ar-AE"/>
        </w:rPr>
        <w:t>663</w:t>
      </w:r>
      <w:r w:rsidRPr="00BC35A3">
        <w:rPr>
          <w:rFonts w:ascii="Dubai Light" w:hAnsi="Dubai Light" w:cs="Dubai Light"/>
          <w:color w:val="000000"/>
          <w:sz w:val="24"/>
          <w:szCs w:val="24"/>
          <w:rtl/>
          <w:lang w:bidi="ar-AE"/>
        </w:rPr>
        <w:t xml:space="preserve"> نسمة بنسبة بلغت </w:t>
      </w:r>
      <w:r w:rsidR="00961FB6" w:rsidRPr="00BC35A3">
        <w:rPr>
          <w:rFonts w:ascii="Dubai Light" w:hAnsi="Dubai Light" w:cs="Dubai Light"/>
          <w:b/>
          <w:bCs/>
          <w:color w:val="000000"/>
          <w:sz w:val="24"/>
          <w:szCs w:val="24"/>
          <w:rtl/>
          <w:lang w:bidi="ar-AE"/>
        </w:rPr>
        <w:t>14</w:t>
      </w:r>
      <w:r w:rsidRPr="00BC35A3">
        <w:rPr>
          <w:rFonts w:ascii="Dubai Light" w:hAnsi="Dubai Light" w:cs="Dubai Light"/>
          <w:b/>
          <w:bCs/>
          <w:color w:val="000000"/>
          <w:sz w:val="24"/>
          <w:szCs w:val="24"/>
          <w:rtl/>
          <w:lang w:bidi="ar-AE"/>
        </w:rPr>
        <w:t>.</w:t>
      </w:r>
      <w:r w:rsidR="00961FB6" w:rsidRPr="00BC35A3">
        <w:rPr>
          <w:rFonts w:ascii="Dubai Light" w:hAnsi="Dubai Light" w:cs="Dubai Light"/>
          <w:b/>
          <w:bCs/>
          <w:color w:val="000000"/>
          <w:sz w:val="24"/>
          <w:szCs w:val="24"/>
          <w:rtl/>
          <w:lang w:bidi="ar-AE"/>
        </w:rPr>
        <w:t>43</w:t>
      </w:r>
      <w:r w:rsidRPr="00BC35A3">
        <w:rPr>
          <w:rFonts w:ascii="Dubai Light" w:hAnsi="Dubai Light" w:cs="Dubai Light"/>
          <w:b/>
          <w:bCs/>
          <w:color w:val="000000"/>
          <w:sz w:val="24"/>
          <w:szCs w:val="24"/>
          <w:rtl/>
          <w:lang w:bidi="ar-AE"/>
        </w:rPr>
        <w:t>%</w:t>
      </w:r>
      <w:r w:rsidR="003A144A" w:rsidRPr="00BC35A3">
        <w:rPr>
          <w:rFonts w:ascii="Dubai Light" w:hAnsi="Dubai Light" w:cs="Dubai Light"/>
          <w:color w:val="000000"/>
          <w:sz w:val="24"/>
          <w:szCs w:val="24"/>
          <w:rtl/>
          <w:lang w:bidi="ar-AE"/>
        </w:rPr>
        <w:t>،</w:t>
      </w:r>
      <w:r w:rsidRPr="00BC35A3">
        <w:rPr>
          <w:rFonts w:ascii="Dubai Light" w:hAnsi="Dubai Light" w:cs="Dubai Light"/>
          <w:color w:val="000000"/>
          <w:sz w:val="24"/>
          <w:szCs w:val="24"/>
          <w:rtl/>
          <w:lang w:bidi="ar-AE"/>
        </w:rPr>
        <w:t xml:space="preserve"> في المقابل بلغ عدد سكان القطاعات من </w:t>
      </w:r>
      <w:r w:rsidRPr="00BC35A3">
        <w:rPr>
          <w:rFonts w:ascii="Dubai Light" w:hAnsi="Dubai Light" w:cs="Dubai Light"/>
          <w:b/>
          <w:bCs/>
          <w:color w:val="000000"/>
          <w:sz w:val="24"/>
          <w:szCs w:val="24"/>
          <w:rtl/>
          <w:lang w:bidi="ar-AE"/>
        </w:rPr>
        <w:t>7</w:t>
      </w:r>
      <w:r w:rsidRPr="00BC35A3">
        <w:rPr>
          <w:rFonts w:ascii="Dubai Light" w:hAnsi="Dubai Light" w:cs="Dubai Light"/>
          <w:color w:val="000000"/>
          <w:sz w:val="24"/>
          <w:szCs w:val="24"/>
          <w:rtl/>
          <w:lang w:bidi="ar-AE"/>
        </w:rPr>
        <w:t xml:space="preserve">- </w:t>
      </w:r>
      <w:r w:rsidRPr="00BC35A3">
        <w:rPr>
          <w:rFonts w:ascii="Dubai Light" w:hAnsi="Dubai Light" w:cs="Dubai Light"/>
          <w:b/>
          <w:bCs/>
          <w:color w:val="000000"/>
          <w:sz w:val="24"/>
          <w:szCs w:val="24"/>
          <w:rtl/>
          <w:lang w:bidi="ar-AE"/>
        </w:rPr>
        <w:t xml:space="preserve">9 </w:t>
      </w:r>
      <w:r w:rsidRPr="00BC35A3">
        <w:rPr>
          <w:rFonts w:ascii="Dubai Light" w:hAnsi="Dubai Light" w:cs="Dubai Light"/>
          <w:color w:val="000000"/>
          <w:sz w:val="24"/>
          <w:szCs w:val="24"/>
          <w:rtl/>
          <w:lang w:bidi="ar-AE"/>
        </w:rPr>
        <w:t xml:space="preserve">مجتمعةً </w:t>
      </w:r>
      <w:r w:rsidR="00961FB6" w:rsidRPr="00BC35A3">
        <w:rPr>
          <w:rFonts w:ascii="Dubai Light" w:hAnsi="Dubai Light" w:cs="Dubai Light"/>
          <w:b/>
          <w:bCs/>
          <w:color w:val="000000"/>
          <w:sz w:val="24"/>
          <w:szCs w:val="24"/>
          <w:rtl/>
          <w:lang w:bidi="ar-AE"/>
        </w:rPr>
        <w:t>59</w:t>
      </w:r>
      <w:r w:rsidRPr="00BC35A3">
        <w:rPr>
          <w:rFonts w:ascii="Dubai Light" w:hAnsi="Dubai Light" w:cs="Dubai Light"/>
          <w:b/>
          <w:bCs/>
          <w:color w:val="000000"/>
          <w:sz w:val="24"/>
          <w:szCs w:val="24"/>
          <w:rtl/>
          <w:lang w:bidi="ar-AE"/>
        </w:rPr>
        <w:t>,</w:t>
      </w:r>
      <w:r w:rsidR="00961FB6" w:rsidRPr="00BC35A3">
        <w:rPr>
          <w:rFonts w:ascii="Dubai Light" w:hAnsi="Dubai Light" w:cs="Dubai Light"/>
          <w:b/>
          <w:bCs/>
          <w:color w:val="000000"/>
          <w:sz w:val="24"/>
          <w:szCs w:val="24"/>
          <w:rtl/>
          <w:lang w:bidi="ar-AE"/>
        </w:rPr>
        <w:t>936</w:t>
      </w:r>
      <w:r w:rsidRPr="00BC35A3">
        <w:rPr>
          <w:rFonts w:ascii="Dubai Light" w:hAnsi="Dubai Light" w:cs="Dubai Light"/>
          <w:b/>
          <w:bCs/>
          <w:color w:val="000000"/>
          <w:sz w:val="24"/>
          <w:szCs w:val="24"/>
          <w:rtl/>
          <w:lang w:bidi="ar-AE"/>
        </w:rPr>
        <w:t xml:space="preserve"> </w:t>
      </w:r>
      <w:r w:rsidR="000206BA" w:rsidRPr="00BC35A3">
        <w:rPr>
          <w:rFonts w:ascii="Dubai Light" w:hAnsi="Dubai Light" w:cs="Dubai Light"/>
          <w:color w:val="000000"/>
          <w:sz w:val="24"/>
          <w:szCs w:val="24"/>
          <w:rtl/>
          <w:lang w:bidi="ar-AE"/>
        </w:rPr>
        <w:t xml:space="preserve">نسمة بنسبة قدرها </w:t>
      </w:r>
      <w:r w:rsidRPr="00BC35A3">
        <w:rPr>
          <w:rFonts w:ascii="Dubai Light" w:hAnsi="Dubai Light" w:cs="Dubai Light"/>
          <w:b/>
          <w:bCs/>
          <w:color w:val="000000"/>
          <w:sz w:val="24"/>
          <w:szCs w:val="24"/>
          <w:rtl/>
          <w:lang w:bidi="ar-AE"/>
        </w:rPr>
        <w:t>1.</w:t>
      </w:r>
      <w:r w:rsidR="00961FB6" w:rsidRPr="00BC35A3">
        <w:rPr>
          <w:rFonts w:ascii="Dubai Light" w:hAnsi="Dubai Light" w:cs="Dubai Light"/>
          <w:b/>
          <w:bCs/>
          <w:color w:val="000000"/>
          <w:sz w:val="24"/>
          <w:szCs w:val="24"/>
          <w:rtl/>
          <w:lang w:bidi="ar-AE"/>
        </w:rPr>
        <w:t>88</w:t>
      </w:r>
      <w:proofErr w:type="gramStart"/>
      <w:r w:rsidRPr="00BC35A3">
        <w:rPr>
          <w:rFonts w:ascii="Dubai Light" w:hAnsi="Dubai Light" w:cs="Dubai Light"/>
          <w:b/>
          <w:bCs/>
          <w:color w:val="000000"/>
          <w:sz w:val="24"/>
          <w:szCs w:val="24"/>
          <w:rtl/>
          <w:lang w:bidi="ar-AE"/>
        </w:rPr>
        <w:t xml:space="preserve">%  </w:t>
      </w:r>
      <w:r w:rsidRPr="00BC35A3">
        <w:rPr>
          <w:rFonts w:ascii="Dubai Light" w:hAnsi="Dubai Light" w:cs="Dubai Light"/>
          <w:color w:val="000000"/>
          <w:sz w:val="24"/>
          <w:szCs w:val="24"/>
          <w:rtl/>
          <w:lang w:bidi="ar-AE"/>
        </w:rPr>
        <w:t>من</w:t>
      </w:r>
      <w:proofErr w:type="gramEnd"/>
      <w:r w:rsidRPr="00BC35A3">
        <w:rPr>
          <w:rFonts w:ascii="Dubai Light" w:hAnsi="Dubai Light" w:cs="Dubai Light"/>
          <w:color w:val="000000"/>
          <w:sz w:val="24"/>
          <w:szCs w:val="24"/>
          <w:rtl/>
          <w:lang w:bidi="ar-AE"/>
        </w:rPr>
        <w:t xml:space="preserve"> إجمالي سكان الإمارة.</w:t>
      </w:r>
    </w:p>
    <w:p w:rsidR="002B0480" w:rsidRPr="00BC35A3" w:rsidRDefault="002B0480" w:rsidP="00106A95">
      <w:pPr>
        <w:pStyle w:val="Caption"/>
        <w:jc w:val="center"/>
        <w:rPr>
          <w:rFonts w:ascii="Dubai" w:hAnsi="Dubai" w:cs="Dubai"/>
          <w:color w:val="000000"/>
          <w:sz w:val="22"/>
          <w:szCs w:val="22"/>
        </w:rPr>
      </w:pPr>
      <w:r w:rsidRPr="00BC35A3">
        <w:rPr>
          <w:rFonts w:ascii="Dubai" w:hAnsi="Dubai" w:cs="Dubai"/>
          <w:color w:val="000000"/>
          <w:sz w:val="22"/>
          <w:szCs w:val="22"/>
          <w:rtl/>
        </w:rPr>
        <w:t xml:space="preserve">جدول </w:t>
      </w:r>
      <w:r w:rsidR="005863B2" w:rsidRPr="00BC35A3">
        <w:rPr>
          <w:rFonts w:ascii="Dubai" w:hAnsi="Dubai" w:cs="Dubai"/>
          <w:color w:val="000000"/>
          <w:sz w:val="22"/>
          <w:szCs w:val="22"/>
          <w:rtl/>
        </w:rPr>
        <w:t>4 السكان حسب القطاعات التخطيطية</w:t>
      </w:r>
      <w:r w:rsidR="005863B2" w:rsidRPr="00BC35A3">
        <w:rPr>
          <w:rFonts w:ascii="Dubai" w:hAnsi="Dubai" w:cs="Dubai" w:hint="cs"/>
          <w:color w:val="000000"/>
          <w:sz w:val="22"/>
          <w:szCs w:val="22"/>
          <w:rtl/>
        </w:rPr>
        <w:t>-</w:t>
      </w:r>
      <w:r w:rsidRPr="00BC35A3">
        <w:rPr>
          <w:rFonts w:ascii="Dubai" w:hAnsi="Dubai" w:cs="Dubai"/>
          <w:color w:val="000000"/>
          <w:sz w:val="22"/>
          <w:szCs w:val="22"/>
          <w:rtl/>
        </w:rPr>
        <w:t xml:space="preserve"> </w:t>
      </w:r>
      <w:r w:rsidR="00D0501B" w:rsidRPr="00BC35A3">
        <w:rPr>
          <w:rFonts w:ascii="Dubai" w:hAnsi="Dubai" w:cs="Dubai"/>
          <w:color w:val="000000"/>
          <w:sz w:val="22"/>
          <w:szCs w:val="22"/>
          <w:rtl/>
        </w:rPr>
        <w:t xml:space="preserve">إمارة </w:t>
      </w:r>
      <w:r w:rsidRPr="00BC35A3">
        <w:rPr>
          <w:rFonts w:ascii="Dubai" w:hAnsi="Dubai" w:cs="Dubai"/>
          <w:color w:val="000000"/>
          <w:sz w:val="22"/>
          <w:szCs w:val="22"/>
          <w:rtl/>
        </w:rPr>
        <w:t xml:space="preserve">دبي نهاية عام </w:t>
      </w:r>
      <w:r w:rsidR="00106A95" w:rsidRPr="00BC35A3">
        <w:rPr>
          <w:rFonts w:ascii="Dubai" w:hAnsi="Dubai" w:cs="Dubai" w:hint="cs"/>
          <w:color w:val="000000"/>
          <w:sz w:val="22"/>
          <w:szCs w:val="22"/>
          <w:rtl/>
        </w:rPr>
        <w:t>2018</w:t>
      </w:r>
      <w:r w:rsidRPr="00BC35A3">
        <w:rPr>
          <w:rFonts w:ascii="Dubai" w:hAnsi="Dubai" w:cs="Dubai"/>
          <w:color w:val="000000"/>
          <w:sz w:val="22"/>
          <w:szCs w:val="22"/>
          <w:rtl/>
        </w:rPr>
        <w:t xml:space="preserve"> </w:t>
      </w:r>
      <w:r w:rsidRPr="00BC35A3">
        <w:rPr>
          <w:rFonts w:ascii="Dubai" w:hAnsi="Dubai" w:cs="Dubai"/>
          <w:b w:val="0"/>
          <w:bCs w:val="0"/>
          <w:color w:val="FF0000"/>
          <w:sz w:val="22"/>
          <w:szCs w:val="22"/>
          <w:vertAlign w:val="superscript"/>
          <w:rtl/>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898"/>
        <w:gridCol w:w="3870"/>
        <w:gridCol w:w="2160"/>
      </w:tblGrid>
      <w:tr w:rsidR="002B0480" w:rsidRPr="00BC35A3" w:rsidTr="00E14DA0">
        <w:trPr>
          <w:trHeight w:val="395"/>
          <w:jc w:val="center"/>
        </w:trPr>
        <w:tc>
          <w:tcPr>
            <w:tcW w:w="2898" w:type="dxa"/>
            <w:tcBorders>
              <w:top w:val="single" w:sz="4" w:space="0" w:color="FF0000"/>
            </w:tcBorders>
            <w:shd w:val="clear" w:color="auto" w:fill="D9D9D9" w:themeFill="background1" w:themeFillShade="D9"/>
            <w:vAlign w:val="center"/>
          </w:tcPr>
          <w:p w:rsidR="002B0480" w:rsidRPr="00BC35A3" w:rsidRDefault="002B0480" w:rsidP="00E14DA0">
            <w:pPr>
              <w:ind w:left="181"/>
              <w:jc w:val="center"/>
              <w:rPr>
                <w:rFonts w:ascii="Dubai" w:hAnsi="Dubai" w:cs="Dubai"/>
                <w:b/>
                <w:bCs/>
                <w:color w:val="000000"/>
                <w:sz w:val="20"/>
                <w:szCs w:val="20"/>
                <w:rtl/>
                <w:lang w:bidi="ar-AE"/>
              </w:rPr>
            </w:pPr>
            <w:r w:rsidRPr="00BC35A3">
              <w:rPr>
                <w:rFonts w:ascii="Dubai" w:hAnsi="Dubai" w:cs="Dubai"/>
                <w:b/>
                <w:bCs/>
                <w:color w:val="000000"/>
                <w:sz w:val="20"/>
                <w:szCs w:val="20"/>
                <w:rtl/>
              </w:rPr>
              <w:t>القطاع</w:t>
            </w:r>
          </w:p>
        </w:tc>
        <w:tc>
          <w:tcPr>
            <w:tcW w:w="3870" w:type="dxa"/>
            <w:tcBorders>
              <w:top w:val="single" w:sz="4" w:space="0" w:color="FF0000"/>
            </w:tcBorders>
            <w:shd w:val="clear" w:color="auto" w:fill="D9D9D9" w:themeFill="background1" w:themeFillShade="D9"/>
            <w:vAlign w:val="center"/>
          </w:tcPr>
          <w:p w:rsidR="002B0480" w:rsidRPr="00BC35A3" w:rsidRDefault="00AC44F5" w:rsidP="00E14DA0">
            <w:pPr>
              <w:bidi/>
              <w:ind w:left="181"/>
              <w:jc w:val="center"/>
              <w:rPr>
                <w:rFonts w:ascii="Dubai" w:hAnsi="Dubai" w:cs="Dubai"/>
                <w:b/>
                <w:bCs/>
                <w:color w:val="000000"/>
                <w:sz w:val="20"/>
                <w:szCs w:val="20"/>
                <w:rtl/>
                <w:lang w:bidi="ar-AE"/>
              </w:rPr>
            </w:pPr>
            <w:r w:rsidRPr="00BC35A3">
              <w:rPr>
                <w:rFonts w:ascii="Dubai" w:hAnsi="Dubai" w:cs="Dubai"/>
                <w:b/>
                <w:bCs/>
                <w:color w:val="000000"/>
                <w:sz w:val="20"/>
                <w:szCs w:val="20"/>
                <w:rtl/>
                <w:lang w:bidi="ar-AE"/>
              </w:rPr>
              <w:t>السكان</w:t>
            </w:r>
          </w:p>
        </w:tc>
        <w:tc>
          <w:tcPr>
            <w:tcW w:w="2160" w:type="dxa"/>
            <w:tcBorders>
              <w:top w:val="single" w:sz="4" w:space="0" w:color="FF0000"/>
            </w:tcBorders>
            <w:shd w:val="clear" w:color="auto" w:fill="D9D9D9" w:themeFill="background1" w:themeFillShade="D9"/>
            <w:vAlign w:val="center"/>
          </w:tcPr>
          <w:p w:rsidR="002B0480" w:rsidRPr="00BC35A3" w:rsidRDefault="002B0480" w:rsidP="00E14DA0">
            <w:pPr>
              <w:bidi/>
              <w:ind w:left="181"/>
              <w:jc w:val="center"/>
              <w:rPr>
                <w:rFonts w:ascii="Dubai" w:hAnsi="Dubai" w:cs="Dubai"/>
                <w:b/>
                <w:bCs/>
                <w:color w:val="C00000"/>
                <w:sz w:val="20"/>
                <w:szCs w:val="20"/>
                <w:rtl/>
                <w:lang w:bidi="ar-AE"/>
              </w:rPr>
            </w:pPr>
            <w:r w:rsidRPr="00BC35A3">
              <w:rPr>
                <w:rFonts w:ascii="Dubai" w:hAnsi="Dubai" w:cs="Dubai"/>
                <w:b/>
                <w:bCs/>
                <w:color w:val="C00000"/>
                <w:sz w:val="20"/>
                <w:szCs w:val="20"/>
                <w:rtl/>
                <w:lang w:bidi="ar-AE"/>
              </w:rPr>
              <w:t>%</w:t>
            </w:r>
          </w:p>
        </w:tc>
      </w:tr>
      <w:tr w:rsidR="00961FB6" w:rsidRPr="00BC35A3" w:rsidTr="00E14DA0">
        <w:trPr>
          <w:trHeight w:val="421"/>
          <w:jc w:val="center"/>
        </w:trPr>
        <w:tc>
          <w:tcPr>
            <w:tcW w:w="2898" w:type="dxa"/>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(1)</w:t>
            </w:r>
          </w:p>
        </w:tc>
        <w:tc>
          <w:tcPr>
            <w:tcW w:w="3870" w:type="dxa"/>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460,663</w:t>
            </w:r>
          </w:p>
        </w:tc>
        <w:tc>
          <w:tcPr>
            <w:tcW w:w="2160" w:type="dxa"/>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14.43</w:t>
            </w:r>
          </w:p>
        </w:tc>
      </w:tr>
      <w:tr w:rsidR="00961FB6" w:rsidRPr="00BC35A3" w:rsidTr="00E14DA0">
        <w:trPr>
          <w:jc w:val="center"/>
        </w:trPr>
        <w:tc>
          <w:tcPr>
            <w:tcW w:w="2898" w:type="dxa"/>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(2)</w:t>
            </w:r>
          </w:p>
        </w:tc>
        <w:tc>
          <w:tcPr>
            <w:tcW w:w="3870" w:type="dxa"/>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629,957</w:t>
            </w:r>
          </w:p>
        </w:tc>
        <w:tc>
          <w:tcPr>
            <w:tcW w:w="2160" w:type="dxa"/>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19.74</w:t>
            </w:r>
          </w:p>
        </w:tc>
      </w:tr>
      <w:tr w:rsidR="00961FB6" w:rsidRPr="00BC35A3" w:rsidTr="00E14DA0">
        <w:trPr>
          <w:jc w:val="center"/>
        </w:trPr>
        <w:tc>
          <w:tcPr>
            <w:tcW w:w="2898" w:type="dxa"/>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(3)</w:t>
            </w:r>
          </w:p>
        </w:tc>
        <w:tc>
          <w:tcPr>
            <w:tcW w:w="3870" w:type="dxa"/>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1,175,162</w:t>
            </w:r>
          </w:p>
        </w:tc>
        <w:tc>
          <w:tcPr>
            <w:tcW w:w="2160" w:type="dxa"/>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36.81</w:t>
            </w:r>
          </w:p>
        </w:tc>
      </w:tr>
      <w:tr w:rsidR="00961FB6" w:rsidRPr="00BC35A3" w:rsidTr="00E14DA0">
        <w:trPr>
          <w:jc w:val="center"/>
        </w:trPr>
        <w:tc>
          <w:tcPr>
            <w:tcW w:w="2898" w:type="dxa"/>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(4)</w:t>
            </w:r>
          </w:p>
        </w:tc>
        <w:tc>
          <w:tcPr>
            <w:tcW w:w="3870" w:type="dxa"/>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77,400</w:t>
            </w:r>
          </w:p>
        </w:tc>
        <w:tc>
          <w:tcPr>
            <w:tcW w:w="2160" w:type="dxa"/>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2.42</w:t>
            </w:r>
          </w:p>
        </w:tc>
      </w:tr>
      <w:tr w:rsidR="00961FB6" w:rsidRPr="00BC35A3" w:rsidTr="00E14DA0">
        <w:trPr>
          <w:jc w:val="center"/>
        </w:trPr>
        <w:tc>
          <w:tcPr>
            <w:tcW w:w="2898" w:type="dxa"/>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(5)</w:t>
            </w:r>
          </w:p>
        </w:tc>
        <w:tc>
          <w:tcPr>
            <w:tcW w:w="3870" w:type="dxa"/>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425,563</w:t>
            </w:r>
          </w:p>
        </w:tc>
        <w:tc>
          <w:tcPr>
            <w:tcW w:w="2160" w:type="dxa"/>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13.33</w:t>
            </w:r>
          </w:p>
        </w:tc>
      </w:tr>
      <w:tr w:rsidR="00961FB6" w:rsidRPr="00BC35A3" w:rsidTr="00E14DA0">
        <w:trPr>
          <w:jc w:val="center"/>
        </w:trPr>
        <w:tc>
          <w:tcPr>
            <w:tcW w:w="2898" w:type="dxa"/>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(6)</w:t>
            </w:r>
          </w:p>
        </w:tc>
        <w:tc>
          <w:tcPr>
            <w:tcW w:w="3870" w:type="dxa"/>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363,594</w:t>
            </w:r>
          </w:p>
        </w:tc>
        <w:tc>
          <w:tcPr>
            <w:tcW w:w="2160" w:type="dxa"/>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11.39</w:t>
            </w:r>
          </w:p>
        </w:tc>
      </w:tr>
      <w:tr w:rsidR="00961FB6" w:rsidRPr="00BC35A3" w:rsidTr="00E14DA0">
        <w:trPr>
          <w:jc w:val="center"/>
        </w:trPr>
        <w:tc>
          <w:tcPr>
            <w:tcW w:w="2898" w:type="dxa"/>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(7)</w:t>
            </w:r>
          </w:p>
        </w:tc>
        <w:tc>
          <w:tcPr>
            <w:tcW w:w="3870" w:type="dxa"/>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12,681</w:t>
            </w:r>
          </w:p>
        </w:tc>
        <w:tc>
          <w:tcPr>
            <w:tcW w:w="2160" w:type="dxa"/>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0.40</w:t>
            </w:r>
          </w:p>
        </w:tc>
      </w:tr>
      <w:tr w:rsidR="00961FB6" w:rsidRPr="00BC35A3" w:rsidTr="00E14DA0">
        <w:trPr>
          <w:jc w:val="center"/>
        </w:trPr>
        <w:tc>
          <w:tcPr>
            <w:tcW w:w="2898" w:type="dxa"/>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(8)</w:t>
            </w:r>
          </w:p>
        </w:tc>
        <w:tc>
          <w:tcPr>
            <w:tcW w:w="3870" w:type="dxa"/>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38,885</w:t>
            </w:r>
          </w:p>
        </w:tc>
        <w:tc>
          <w:tcPr>
            <w:tcW w:w="2160" w:type="dxa"/>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1.22</w:t>
            </w:r>
          </w:p>
        </w:tc>
      </w:tr>
      <w:tr w:rsidR="00961FB6" w:rsidRPr="00BC35A3" w:rsidTr="00E14DA0">
        <w:trPr>
          <w:jc w:val="center"/>
        </w:trPr>
        <w:tc>
          <w:tcPr>
            <w:tcW w:w="2898" w:type="dxa"/>
            <w:tcBorders>
              <w:bottom w:val="single" w:sz="4" w:space="0" w:color="auto"/>
            </w:tcBorders>
            <w:vAlign w:val="center"/>
          </w:tcPr>
          <w:p w:rsidR="00961FB6" w:rsidRPr="00BC35A3" w:rsidRDefault="00961FB6" w:rsidP="00961FB6">
            <w:pPr>
              <w:ind w:left="180"/>
              <w:jc w:val="center"/>
              <w:rPr>
                <w:rFonts w:ascii="Dubai Light" w:hAnsi="Dubai Light" w:cs="Dubai Light"/>
                <w:b/>
                <w:bCs/>
                <w:color w:val="000000"/>
                <w:sz w:val="20"/>
                <w:szCs w:val="20"/>
              </w:rPr>
            </w:pPr>
            <w:r w:rsidRPr="00BC35A3">
              <w:rPr>
                <w:rFonts w:ascii="Dubai Light" w:hAnsi="Dubai Light" w:cs="Dubai Light"/>
                <w:b/>
                <w:bCs/>
                <w:color w:val="000000"/>
                <w:sz w:val="20"/>
                <w:szCs w:val="20"/>
                <w:rtl/>
                <w:lang w:bidi="ar-AE"/>
              </w:rPr>
              <w:t>(9)</w:t>
            </w:r>
          </w:p>
        </w:tc>
        <w:tc>
          <w:tcPr>
            <w:tcW w:w="3870" w:type="dxa"/>
            <w:tcBorders>
              <w:bottom w:val="single" w:sz="4" w:space="0" w:color="auto"/>
            </w:tcBorders>
            <w:vAlign w:val="center"/>
          </w:tcPr>
          <w:p w:rsidR="00961FB6" w:rsidRPr="00BC35A3" w:rsidRDefault="00961FB6" w:rsidP="00E054A9">
            <w:pPr>
              <w:ind w:right="1601"/>
              <w:jc w:val="right"/>
              <w:rPr>
                <w:rFonts w:ascii="Dubai Light" w:hAnsi="Dubai Light" w:cs="Dubai Light"/>
                <w:color w:val="000000"/>
                <w:sz w:val="20"/>
                <w:szCs w:val="20"/>
              </w:rPr>
            </w:pPr>
            <w:r w:rsidRPr="00BC35A3">
              <w:rPr>
                <w:rFonts w:ascii="Dubai Light" w:hAnsi="Dubai Light" w:cs="Dubai Light"/>
                <w:color w:val="000000"/>
                <w:sz w:val="20"/>
                <w:szCs w:val="20"/>
              </w:rPr>
              <w:t>8,370</w:t>
            </w:r>
          </w:p>
        </w:tc>
        <w:tc>
          <w:tcPr>
            <w:tcW w:w="2160" w:type="dxa"/>
            <w:tcBorders>
              <w:bottom w:val="single" w:sz="4" w:space="0" w:color="auto"/>
            </w:tcBorders>
            <w:vAlign w:val="center"/>
          </w:tcPr>
          <w:p w:rsidR="00961FB6" w:rsidRPr="00BC35A3" w:rsidRDefault="00961FB6" w:rsidP="00961FB6">
            <w:pPr>
              <w:jc w:val="center"/>
              <w:rPr>
                <w:rFonts w:ascii="Dubai Light" w:hAnsi="Dubai Light" w:cs="Dubai Light"/>
                <w:b/>
                <w:bCs/>
                <w:color w:val="C00000"/>
                <w:sz w:val="20"/>
                <w:szCs w:val="20"/>
              </w:rPr>
            </w:pPr>
            <w:r w:rsidRPr="00BC35A3">
              <w:rPr>
                <w:rFonts w:ascii="Dubai Light" w:hAnsi="Dubai Light" w:cs="Dubai Light"/>
                <w:b/>
                <w:bCs/>
                <w:color w:val="C00000"/>
                <w:sz w:val="20"/>
                <w:szCs w:val="20"/>
              </w:rPr>
              <w:t>0.26</w:t>
            </w:r>
          </w:p>
        </w:tc>
      </w:tr>
      <w:tr w:rsidR="00D62F73" w:rsidRPr="00BC35A3" w:rsidTr="00E14DA0">
        <w:trPr>
          <w:trHeight w:val="395"/>
          <w:jc w:val="center"/>
        </w:trPr>
        <w:tc>
          <w:tcPr>
            <w:tcW w:w="2898" w:type="dxa"/>
            <w:tcBorders>
              <w:bottom w:val="single" w:sz="4" w:space="0" w:color="FF0000"/>
            </w:tcBorders>
            <w:shd w:val="clear" w:color="auto" w:fill="D9D9D9" w:themeFill="background1" w:themeFillShade="D9"/>
            <w:vAlign w:val="center"/>
          </w:tcPr>
          <w:p w:rsidR="00D62F73" w:rsidRPr="00BC35A3" w:rsidRDefault="00D62F73" w:rsidP="00E14DA0">
            <w:pPr>
              <w:bidi/>
              <w:ind w:left="180"/>
              <w:jc w:val="center"/>
              <w:rPr>
                <w:rFonts w:ascii="Dubai" w:hAnsi="Dubai" w:cs="Dubai"/>
                <w:b/>
                <w:bCs/>
                <w:color w:val="000000"/>
                <w:sz w:val="20"/>
                <w:szCs w:val="20"/>
                <w:rtl/>
                <w:lang w:bidi="ar-AE"/>
              </w:rPr>
            </w:pPr>
            <w:r w:rsidRPr="00BC35A3">
              <w:rPr>
                <w:rFonts w:ascii="Dubai" w:hAnsi="Dubai" w:cs="Dubai"/>
                <w:b/>
                <w:bCs/>
                <w:color w:val="000000"/>
                <w:sz w:val="20"/>
                <w:szCs w:val="20"/>
                <w:rtl/>
                <w:lang w:bidi="ar-AE"/>
              </w:rPr>
              <w:t>مجموع السكان</w:t>
            </w:r>
          </w:p>
        </w:tc>
        <w:tc>
          <w:tcPr>
            <w:tcW w:w="3870" w:type="dxa"/>
            <w:tcBorders>
              <w:bottom w:val="single" w:sz="4" w:space="0" w:color="FF0000"/>
            </w:tcBorders>
            <w:shd w:val="clear" w:color="auto" w:fill="D9D9D9" w:themeFill="background1" w:themeFillShade="D9"/>
            <w:vAlign w:val="center"/>
          </w:tcPr>
          <w:p w:rsidR="00D62F73" w:rsidRPr="00BC35A3" w:rsidRDefault="00961FB6" w:rsidP="00E054A9">
            <w:pPr>
              <w:ind w:right="1601"/>
              <w:jc w:val="right"/>
              <w:rPr>
                <w:rFonts w:ascii="Dubai" w:hAnsi="Dubai" w:cs="Dubai"/>
                <w:b/>
                <w:bCs/>
                <w:color w:val="000000"/>
                <w:sz w:val="20"/>
                <w:szCs w:val="20"/>
              </w:rPr>
            </w:pPr>
            <w:r w:rsidRPr="00BC35A3">
              <w:rPr>
                <w:rFonts w:ascii="Dubai" w:hAnsi="Dubai" w:cs="Dubai"/>
                <w:b/>
                <w:bCs/>
                <w:color w:val="000000"/>
                <w:sz w:val="20"/>
                <w:szCs w:val="20"/>
              </w:rPr>
              <w:t>3</w:t>
            </w:r>
            <w:r w:rsidR="00D62F73" w:rsidRPr="00BC35A3">
              <w:rPr>
                <w:rFonts w:ascii="Dubai" w:hAnsi="Dubai" w:cs="Dubai"/>
                <w:b/>
                <w:bCs/>
                <w:color w:val="000000"/>
                <w:sz w:val="20"/>
                <w:szCs w:val="20"/>
              </w:rPr>
              <w:t>,</w:t>
            </w:r>
            <w:r w:rsidRPr="00BC35A3">
              <w:rPr>
                <w:rFonts w:ascii="Dubai" w:hAnsi="Dubai" w:cs="Dubai"/>
                <w:b/>
                <w:bCs/>
                <w:color w:val="000000"/>
                <w:sz w:val="20"/>
                <w:szCs w:val="20"/>
              </w:rPr>
              <w:t>192</w:t>
            </w:r>
            <w:r w:rsidR="00D62F73" w:rsidRPr="00BC35A3">
              <w:rPr>
                <w:rFonts w:ascii="Dubai" w:hAnsi="Dubai" w:cs="Dubai"/>
                <w:b/>
                <w:bCs/>
                <w:color w:val="000000"/>
                <w:sz w:val="20"/>
                <w:szCs w:val="20"/>
              </w:rPr>
              <w:t>,</w:t>
            </w:r>
            <w:r w:rsidRPr="00BC35A3">
              <w:rPr>
                <w:rFonts w:ascii="Dubai" w:hAnsi="Dubai" w:cs="Dubai"/>
                <w:b/>
                <w:bCs/>
                <w:color w:val="000000"/>
                <w:sz w:val="20"/>
                <w:szCs w:val="20"/>
              </w:rPr>
              <w:t>275</w:t>
            </w:r>
          </w:p>
        </w:tc>
        <w:tc>
          <w:tcPr>
            <w:tcW w:w="2160" w:type="dxa"/>
            <w:tcBorders>
              <w:bottom w:val="single" w:sz="4" w:space="0" w:color="FF0000"/>
            </w:tcBorders>
            <w:shd w:val="clear" w:color="auto" w:fill="D9D9D9" w:themeFill="background1" w:themeFillShade="D9"/>
            <w:vAlign w:val="center"/>
          </w:tcPr>
          <w:p w:rsidR="00D62F73" w:rsidRPr="00BC35A3" w:rsidRDefault="00D62F73" w:rsidP="00E14DA0">
            <w:pPr>
              <w:jc w:val="center"/>
              <w:rPr>
                <w:rFonts w:ascii="Dubai" w:hAnsi="Dubai" w:cs="Dubai"/>
                <w:b/>
                <w:bCs/>
                <w:color w:val="C00000"/>
                <w:sz w:val="20"/>
                <w:szCs w:val="20"/>
              </w:rPr>
            </w:pPr>
            <w:r w:rsidRPr="00BC35A3">
              <w:rPr>
                <w:rFonts w:ascii="Dubai" w:hAnsi="Dubai" w:cs="Dubai"/>
                <w:b/>
                <w:bCs/>
                <w:color w:val="C00000"/>
                <w:sz w:val="20"/>
                <w:szCs w:val="20"/>
              </w:rPr>
              <w:t>100.0</w:t>
            </w:r>
            <w:r w:rsidR="00B6556F" w:rsidRPr="00BC35A3">
              <w:rPr>
                <w:rFonts w:ascii="Dubai" w:hAnsi="Dubai" w:cs="Dubai"/>
                <w:b/>
                <w:bCs/>
                <w:color w:val="C00000"/>
                <w:sz w:val="20"/>
                <w:szCs w:val="20"/>
              </w:rPr>
              <w:t>0</w:t>
            </w:r>
          </w:p>
        </w:tc>
      </w:tr>
    </w:tbl>
    <w:p w:rsidR="00A21F25" w:rsidRPr="00BC35A3" w:rsidRDefault="00A21F25" w:rsidP="00A21F25">
      <w:pPr>
        <w:bidi/>
        <w:jc w:val="both"/>
        <w:rPr>
          <w:rFonts w:ascii="Dubai" w:hAnsi="Dubai" w:cs="Dubai"/>
          <w:color w:val="FF0000"/>
          <w:sz w:val="14"/>
          <w:szCs w:val="14"/>
          <w:rtl/>
          <w:lang w:bidi="ar-AE"/>
        </w:rPr>
      </w:pPr>
      <w:r w:rsidRPr="00BC35A3">
        <w:rPr>
          <w:rFonts w:ascii="Dubai" w:hAnsi="Dubai" w:cs="Dubai"/>
          <w:color w:val="FF0000"/>
          <w:sz w:val="14"/>
          <w:szCs w:val="14"/>
          <w:rtl/>
          <w:lang w:bidi="ar-AE"/>
        </w:rPr>
        <w:t xml:space="preserve">               </w:t>
      </w:r>
      <w:r w:rsidR="0018092B" w:rsidRPr="00BC35A3">
        <w:rPr>
          <w:rFonts w:ascii="Dubai" w:hAnsi="Dubai" w:cs="Dubai" w:hint="cs"/>
          <w:color w:val="FF0000"/>
          <w:sz w:val="14"/>
          <w:szCs w:val="14"/>
          <w:rtl/>
          <w:lang w:bidi="ar-AE"/>
        </w:rPr>
        <w:t xml:space="preserve">     </w:t>
      </w:r>
      <w:r w:rsidRPr="00BC35A3">
        <w:rPr>
          <w:rFonts w:ascii="Dubai" w:hAnsi="Dubai" w:cs="Dubai"/>
          <w:color w:val="FF0000"/>
          <w:sz w:val="14"/>
          <w:szCs w:val="14"/>
          <w:rtl/>
          <w:lang w:bidi="ar-AE"/>
        </w:rPr>
        <w:t xml:space="preserve">   المصدر: مركز دبي للإحصاء – الإحصاء السكاني لإمارة دبي- التقديرات السكانية السنوية</w:t>
      </w:r>
    </w:p>
    <w:p w:rsidR="006A05D3" w:rsidRPr="00BC35A3" w:rsidRDefault="006A05D3" w:rsidP="006A05D3">
      <w:pPr>
        <w:bidi/>
        <w:jc w:val="both"/>
        <w:rPr>
          <w:rFonts w:ascii="Simplified Arabic" w:hAnsi="Simplified Arabic" w:cs="Simplified Arabic"/>
          <w:b/>
          <w:bCs/>
          <w:color w:val="FF0000"/>
          <w:lang w:bidi="ar-AE"/>
        </w:rPr>
      </w:pPr>
    </w:p>
    <w:p w:rsidR="002B0480" w:rsidRPr="00BC35A3" w:rsidRDefault="002B0480" w:rsidP="002B0480">
      <w:pPr>
        <w:pStyle w:val="NormalTahoma"/>
        <w:spacing w:after="120" w:line="360" w:lineRule="exact"/>
        <w:ind w:left="29"/>
        <w:jc w:val="left"/>
        <w:rPr>
          <w:rFonts w:ascii="Dubai" w:hAnsi="Dubai" w:cs="Dubai"/>
          <w:color w:val="C00000"/>
          <w:rtl/>
          <w:lang w:bidi="ar-AE"/>
        </w:rPr>
      </w:pPr>
      <w:r w:rsidRPr="00BC35A3">
        <w:rPr>
          <w:rFonts w:ascii="Dubai" w:hAnsi="Dubai" w:cs="Dubai"/>
          <w:color w:val="C00000"/>
          <w:rtl/>
          <w:lang w:bidi="ar-AE"/>
        </w:rPr>
        <w:t>4.  توزيع السكان حسب المناطق التخطيطية</w:t>
      </w:r>
    </w:p>
    <w:p w:rsidR="00AC44F5" w:rsidRPr="00BC35A3" w:rsidRDefault="002B0480" w:rsidP="00712480">
      <w:pPr>
        <w:bidi/>
        <w:spacing w:after="120" w:line="360" w:lineRule="atLeast"/>
        <w:jc w:val="both"/>
        <w:rPr>
          <w:rFonts w:ascii="Dubai Light" w:hAnsi="Dubai Light" w:cs="Dubai Light"/>
          <w:color w:val="000000"/>
          <w:sz w:val="24"/>
          <w:szCs w:val="24"/>
          <w:lang w:bidi="ar-AE"/>
        </w:rPr>
      </w:pPr>
      <w:r w:rsidRPr="00BC35A3">
        <w:rPr>
          <w:rFonts w:ascii="Dubai Light" w:hAnsi="Dubai Light" w:cs="Dubai Light"/>
          <w:color w:val="000000"/>
          <w:sz w:val="24"/>
          <w:szCs w:val="24"/>
          <w:rtl/>
          <w:lang w:bidi="ar-AE"/>
        </w:rPr>
        <w:t xml:space="preserve">تكمن أهمية توزيع السكان حسب كل منطقة من المناطق التخطيطية لإمارة دبي، في كونها تعطي صورة واقعية وفعلية لحجم السكان في كل منطقة على حده لكافة المخططين والمهتمين ومتخذي القرارات على حد سواء لاتخاذ ما يلزم من </w:t>
      </w:r>
      <w:proofErr w:type="gramStart"/>
      <w:r w:rsidRPr="00BC35A3">
        <w:rPr>
          <w:rFonts w:ascii="Dubai Light" w:hAnsi="Dubai Light" w:cs="Dubai Light"/>
          <w:color w:val="000000"/>
          <w:sz w:val="24"/>
          <w:szCs w:val="24"/>
          <w:rtl/>
          <w:lang w:bidi="ar-AE"/>
        </w:rPr>
        <w:t>خطط  وبرامج</w:t>
      </w:r>
      <w:proofErr w:type="gramEnd"/>
      <w:r w:rsidRPr="00BC35A3">
        <w:rPr>
          <w:rFonts w:ascii="Dubai Light" w:hAnsi="Dubai Light" w:cs="Dubai Light"/>
          <w:color w:val="000000"/>
          <w:sz w:val="24"/>
          <w:szCs w:val="24"/>
          <w:rtl/>
          <w:lang w:bidi="ar-AE"/>
        </w:rPr>
        <w:t xml:space="preserve"> - مع الأخذ بعين الاعتبار كل منطقة حسب خصوصيتها- لتلبية احتياجاتها من الخدمات والمرافق العامة بمختلف أشكالها.  </w:t>
      </w:r>
    </w:p>
    <w:p w:rsidR="002B0480" w:rsidRPr="00BC35A3" w:rsidRDefault="002B0480" w:rsidP="0080517D">
      <w:pPr>
        <w:bidi/>
        <w:spacing w:after="120" w:line="360" w:lineRule="atLeast"/>
        <w:jc w:val="both"/>
        <w:rPr>
          <w:rFonts w:ascii="Dubai Light" w:hAnsi="Dubai Light" w:cs="Dubai Light"/>
          <w:color w:val="000000"/>
          <w:sz w:val="24"/>
          <w:szCs w:val="24"/>
          <w:lang w:bidi="ar-AE"/>
        </w:rPr>
      </w:pPr>
      <w:r w:rsidRPr="00BC35A3">
        <w:rPr>
          <w:rFonts w:ascii="Dubai Light" w:hAnsi="Dubai Light" w:cs="Dubai Light"/>
          <w:color w:val="000000"/>
          <w:sz w:val="24"/>
          <w:szCs w:val="24"/>
          <w:rtl/>
          <w:lang w:bidi="ar-AE"/>
        </w:rPr>
        <w:t xml:space="preserve">ويتضح من الجدول </w:t>
      </w:r>
      <w:r w:rsidRPr="00BC35A3">
        <w:rPr>
          <w:rFonts w:ascii="Dubai Light" w:hAnsi="Dubai Light" w:cs="Dubai Light"/>
          <w:b/>
          <w:bCs/>
          <w:color w:val="000000"/>
          <w:sz w:val="24"/>
          <w:szCs w:val="24"/>
          <w:rtl/>
          <w:lang w:bidi="ar-AE"/>
        </w:rPr>
        <w:t>5</w:t>
      </w:r>
      <w:r w:rsidRPr="00BC35A3">
        <w:rPr>
          <w:rFonts w:ascii="Dubai Light" w:hAnsi="Dubai Light" w:cs="Dubai Light"/>
          <w:color w:val="000000"/>
          <w:sz w:val="24"/>
          <w:szCs w:val="24"/>
          <w:rtl/>
          <w:lang w:bidi="ar-AE"/>
        </w:rPr>
        <w:t xml:space="preserve"> أن منطقة </w:t>
      </w:r>
      <w:proofErr w:type="spellStart"/>
      <w:r w:rsidRPr="00BC35A3">
        <w:rPr>
          <w:rFonts w:ascii="Dubai Light" w:hAnsi="Dubai Light" w:cs="Dubai Light"/>
          <w:b/>
          <w:bCs/>
          <w:color w:val="000000"/>
          <w:sz w:val="24"/>
          <w:szCs w:val="24"/>
          <w:rtl/>
          <w:lang w:bidi="ar-AE"/>
        </w:rPr>
        <w:t>محيصنة</w:t>
      </w:r>
      <w:proofErr w:type="spellEnd"/>
      <w:r w:rsidRPr="00BC35A3">
        <w:rPr>
          <w:rFonts w:ascii="Dubai Light" w:hAnsi="Dubai Light" w:cs="Dubai Light"/>
          <w:b/>
          <w:bCs/>
          <w:color w:val="000000"/>
          <w:sz w:val="24"/>
          <w:szCs w:val="24"/>
          <w:rtl/>
          <w:lang w:bidi="ar-AE"/>
        </w:rPr>
        <w:t xml:space="preserve"> الثانية</w:t>
      </w:r>
      <w:r w:rsidR="007B41CD" w:rsidRPr="00BC35A3">
        <w:rPr>
          <w:rFonts w:ascii="Dubai Light" w:hAnsi="Dubai Light" w:cs="Dubai Light"/>
          <w:color w:val="000000"/>
          <w:sz w:val="24"/>
          <w:szCs w:val="24"/>
          <w:rtl/>
          <w:lang w:bidi="ar-AE"/>
        </w:rPr>
        <w:t xml:space="preserve"> </w:t>
      </w:r>
      <w:r w:rsidRPr="00BC35A3">
        <w:rPr>
          <w:rFonts w:ascii="Dubai Light" w:hAnsi="Dubai Light" w:cs="Dubai Light"/>
          <w:color w:val="000000"/>
          <w:sz w:val="24"/>
          <w:szCs w:val="24"/>
          <w:rtl/>
          <w:lang w:bidi="ar-AE"/>
        </w:rPr>
        <w:t>(</w:t>
      </w:r>
      <w:r w:rsidRPr="00BC35A3">
        <w:rPr>
          <w:rFonts w:ascii="Dubai Light" w:hAnsi="Dubai Light" w:cs="Dubai Light"/>
          <w:b/>
          <w:bCs/>
          <w:color w:val="000000"/>
          <w:sz w:val="24"/>
          <w:szCs w:val="24"/>
          <w:rtl/>
          <w:lang w:bidi="ar-AE"/>
        </w:rPr>
        <w:t>264)</w:t>
      </w:r>
      <w:r w:rsidRPr="00BC35A3">
        <w:rPr>
          <w:rFonts w:ascii="Dubai Light" w:hAnsi="Dubai Light" w:cs="Dubai Light"/>
          <w:color w:val="000000"/>
          <w:sz w:val="24"/>
          <w:szCs w:val="24"/>
          <w:rtl/>
          <w:lang w:bidi="ar-AE"/>
        </w:rPr>
        <w:t xml:space="preserve"> احتلت المرتبة الأولى من بين جميع المناطق التخطيطية من حيث عدد السكان </w:t>
      </w:r>
      <w:r w:rsidR="0080517D" w:rsidRPr="00BC35A3">
        <w:rPr>
          <w:rFonts w:ascii="Dubai Light" w:hAnsi="Dubai Light" w:cs="Dubai Light"/>
          <w:b/>
          <w:bCs/>
          <w:sz w:val="24"/>
          <w:szCs w:val="24"/>
          <w:rtl/>
        </w:rPr>
        <w:t>197</w:t>
      </w:r>
      <w:r w:rsidR="00BA6AC1" w:rsidRPr="00BC35A3">
        <w:rPr>
          <w:rFonts w:ascii="Dubai Light" w:hAnsi="Dubai Light" w:cs="Dubai Light"/>
          <w:b/>
          <w:bCs/>
          <w:sz w:val="24"/>
          <w:szCs w:val="24"/>
          <w:rtl/>
        </w:rPr>
        <w:t>,</w:t>
      </w:r>
      <w:r w:rsidR="0080517D" w:rsidRPr="00BC35A3">
        <w:rPr>
          <w:rFonts w:ascii="Dubai Light" w:hAnsi="Dubai Light" w:cs="Dubai Light"/>
          <w:b/>
          <w:bCs/>
          <w:sz w:val="24"/>
          <w:szCs w:val="24"/>
          <w:rtl/>
        </w:rPr>
        <w:t>838</w:t>
      </w:r>
      <w:r w:rsidRPr="00BC35A3">
        <w:rPr>
          <w:rFonts w:ascii="Dubai Light" w:hAnsi="Dubai Light" w:cs="Dubai Light"/>
          <w:b/>
          <w:bCs/>
          <w:sz w:val="24"/>
          <w:szCs w:val="24"/>
          <w:rtl/>
        </w:rPr>
        <w:t xml:space="preserve"> </w:t>
      </w:r>
      <w:r w:rsidRPr="00BC35A3">
        <w:rPr>
          <w:rFonts w:ascii="Dubai Light" w:hAnsi="Dubai Light" w:cs="Dubai Light"/>
          <w:color w:val="000000"/>
          <w:sz w:val="24"/>
          <w:szCs w:val="24"/>
          <w:rtl/>
          <w:lang w:bidi="ar-AE"/>
        </w:rPr>
        <w:t xml:space="preserve">نسمة وبنسبة بلغت </w:t>
      </w:r>
      <w:r w:rsidR="00D452E0" w:rsidRPr="00BC35A3">
        <w:rPr>
          <w:rFonts w:ascii="Dubai Light" w:hAnsi="Dubai Light" w:cs="Dubai Light"/>
          <w:b/>
          <w:bCs/>
          <w:color w:val="000000"/>
          <w:sz w:val="24"/>
          <w:szCs w:val="24"/>
          <w:rtl/>
          <w:lang w:bidi="ar-AE"/>
        </w:rPr>
        <w:t>6</w:t>
      </w:r>
      <w:r w:rsidRPr="00BC35A3">
        <w:rPr>
          <w:rFonts w:ascii="Dubai Light" w:hAnsi="Dubai Light" w:cs="Dubai Light"/>
          <w:b/>
          <w:bCs/>
          <w:color w:val="000000"/>
          <w:sz w:val="24"/>
          <w:szCs w:val="24"/>
          <w:rtl/>
          <w:lang w:bidi="ar-AE"/>
        </w:rPr>
        <w:t>.</w:t>
      </w:r>
      <w:r w:rsidR="0080517D" w:rsidRPr="00BC35A3">
        <w:rPr>
          <w:rFonts w:ascii="Dubai Light" w:hAnsi="Dubai Light" w:cs="Dubai Light"/>
          <w:b/>
          <w:bCs/>
          <w:color w:val="000000"/>
          <w:sz w:val="24"/>
          <w:szCs w:val="24"/>
          <w:rtl/>
          <w:lang w:bidi="ar-AE"/>
        </w:rPr>
        <w:t>20</w:t>
      </w:r>
      <w:r w:rsidRPr="00BC35A3">
        <w:rPr>
          <w:rFonts w:ascii="Dubai Light" w:hAnsi="Dubai Light" w:cs="Dubai Light"/>
          <w:b/>
          <w:bCs/>
          <w:color w:val="000000"/>
          <w:sz w:val="24"/>
          <w:szCs w:val="24"/>
          <w:rtl/>
          <w:lang w:bidi="ar-AE"/>
        </w:rPr>
        <w:t xml:space="preserve">% </w:t>
      </w:r>
      <w:r w:rsidRPr="00BC35A3">
        <w:rPr>
          <w:rFonts w:ascii="Dubai Light" w:hAnsi="Dubai Light" w:cs="Dubai Light"/>
          <w:color w:val="000000"/>
          <w:sz w:val="24"/>
          <w:szCs w:val="24"/>
          <w:rtl/>
          <w:lang w:bidi="ar-AE"/>
        </w:rPr>
        <w:t xml:space="preserve">من إجمالي سكان الإمارة، يليها منطقة </w:t>
      </w:r>
      <w:r w:rsidR="001B7F9B" w:rsidRPr="00BC35A3">
        <w:rPr>
          <w:rFonts w:ascii="Dubai Light" w:hAnsi="Dubai Light" w:cs="Dubai Light"/>
          <w:b/>
          <w:bCs/>
          <w:color w:val="000000"/>
          <w:sz w:val="24"/>
          <w:szCs w:val="24"/>
          <w:rtl/>
          <w:lang w:bidi="ar-AE"/>
        </w:rPr>
        <w:t>القوز الصناعية الثانية</w:t>
      </w:r>
      <w:r w:rsidR="001B7F9B" w:rsidRPr="00BC35A3">
        <w:rPr>
          <w:rFonts w:ascii="Dubai Light" w:hAnsi="Dubai Light" w:cs="Dubai Light"/>
          <w:color w:val="000000"/>
          <w:sz w:val="24"/>
          <w:szCs w:val="24"/>
          <w:rtl/>
          <w:lang w:bidi="ar-AE"/>
        </w:rPr>
        <w:t xml:space="preserve"> (</w:t>
      </w:r>
      <w:r w:rsidR="001B7F9B" w:rsidRPr="00BC35A3">
        <w:rPr>
          <w:rFonts w:ascii="Dubai Light" w:hAnsi="Dubai Light" w:cs="Dubai Light"/>
          <w:b/>
          <w:bCs/>
          <w:color w:val="000000"/>
          <w:sz w:val="24"/>
          <w:szCs w:val="24"/>
          <w:rtl/>
          <w:lang w:bidi="ar-AE"/>
        </w:rPr>
        <w:t>365</w:t>
      </w:r>
      <w:r w:rsidR="001B7F9B" w:rsidRPr="00BC35A3">
        <w:rPr>
          <w:rFonts w:ascii="Dubai Light" w:hAnsi="Dubai Light" w:cs="Dubai Light"/>
          <w:color w:val="000000"/>
          <w:sz w:val="24"/>
          <w:szCs w:val="24"/>
          <w:rtl/>
          <w:lang w:bidi="ar-AE"/>
        </w:rPr>
        <w:t xml:space="preserve">) </w:t>
      </w:r>
      <w:r w:rsidR="00D75C46" w:rsidRPr="00BC35A3">
        <w:rPr>
          <w:rFonts w:ascii="Dubai Light" w:hAnsi="Dubai Light" w:cs="Dubai Light"/>
          <w:b/>
          <w:bCs/>
          <w:color w:val="000000"/>
          <w:sz w:val="24"/>
          <w:szCs w:val="24"/>
          <w:rtl/>
          <w:lang w:bidi="ar-AE"/>
        </w:rPr>
        <w:t xml:space="preserve"> </w:t>
      </w:r>
      <w:r w:rsidRPr="00BC35A3">
        <w:rPr>
          <w:rFonts w:ascii="Dubai Light" w:hAnsi="Dubai Light" w:cs="Dubai Light"/>
          <w:color w:val="000000"/>
          <w:sz w:val="24"/>
          <w:szCs w:val="24"/>
          <w:rtl/>
          <w:lang w:bidi="ar-AE"/>
        </w:rPr>
        <w:t xml:space="preserve">حيث بلغ عدد السكان فيها </w:t>
      </w:r>
      <w:r w:rsidR="0080517D" w:rsidRPr="00BC35A3">
        <w:rPr>
          <w:rFonts w:ascii="Dubai Light" w:hAnsi="Dubai Light" w:cs="Dubai Light"/>
          <w:b/>
          <w:bCs/>
          <w:sz w:val="24"/>
          <w:szCs w:val="24"/>
          <w:rtl/>
        </w:rPr>
        <w:t>158</w:t>
      </w:r>
      <w:r w:rsidR="00BA6AC1" w:rsidRPr="00BC35A3">
        <w:rPr>
          <w:rFonts w:ascii="Dubai Light" w:hAnsi="Dubai Light" w:cs="Dubai Light"/>
          <w:b/>
          <w:bCs/>
          <w:sz w:val="24"/>
          <w:szCs w:val="24"/>
          <w:rtl/>
        </w:rPr>
        <w:t>,</w:t>
      </w:r>
      <w:r w:rsidR="0080517D" w:rsidRPr="00BC35A3">
        <w:rPr>
          <w:rFonts w:ascii="Dubai Light" w:hAnsi="Dubai Light" w:cs="Dubai Light"/>
          <w:b/>
          <w:bCs/>
          <w:sz w:val="24"/>
          <w:szCs w:val="24"/>
          <w:rtl/>
        </w:rPr>
        <w:t>543</w:t>
      </w:r>
      <w:r w:rsidRPr="00BC35A3">
        <w:rPr>
          <w:rFonts w:ascii="Dubai Light" w:hAnsi="Dubai Light" w:cs="Dubai Light"/>
          <w:color w:val="000000"/>
          <w:sz w:val="24"/>
          <w:szCs w:val="24"/>
          <w:rtl/>
          <w:lang w:bidi="ar-AE"/>
        </w:rPr>
        <w:t xml:space="preserve"> نسمة بنسبة بلغت </w:t>
      </w:r>
      <w:r w:rsidR="0080517D" w:rsidRPr="00BC35A3">
        <w:rPr>
          <w:rFonts w:ascii="Dubai Light" w:hAnsi="Dubai Light" w:cs="Dubai Light"/>
          <w:b/>
          <w:bCs/>
          <w:color w:val="000000"/>
          <w:sz w:val="24"/>
          <w:szCs w:val="24"/>
          <w:rtl/>
          <w:lang w:bidi="ar-AE"/>
        </w:rPr>
        <w:t>4</w:t>
      </w:r>
      <w:r w:rsidRPr="00BC35A3">
        <w:rPr>
          <w:rFonts w:ascii="Dubai Light" w:hAnsi="Dubai Light" w:cs="Dubai Light"/>
          <w:b/>
          <w:bCs/>
          <w:color w:val="000000"/>
          <w:sz w:val="24"/>
          <w:szCs w:val="24"/>
          <w:rtl/>
          <w:lang w:bidi="ar-AE"/>
        </w:rPr>
        <w:t>.</w:t>
      </w:r>
      <w:r w:rsidR="0080517D" w:rsidRPr="00BC35A3">
        <w:rPr>
          <w:rFonts w:ascii="Dubai Light" w:hAnsi="Dubai Light" w:cs="Dubai Light"/>
          <w:b/>
          <w:bCs/>
          <w:color w:val="000000"/>
          <w:sz w:val="24"/>
          <w:szCs w:val="24"/>
          <w:rtl/>
          <w:lang w:bidi="ar-AE"/>
        </w:rPr>
        <w:t>97</w:t>
      </w:r>
      <w:r w:rsidRPr="00BC35A3">
        <w:rPr>
          <w:rFonts w:ascii="Dubai Light" w:hAnsi="Dubai Light" w:cs="Dubai Light"/>
          <w:b/>
          <w:bCs/>
          <w:color w:val="000000"/>
          <w:sz w:val="24"/>
          <w:szCs w:val="24"/>
          <w:rtl/>
          <w:lang w:bidi="ar-AE"/>
        </w:rPr>
        <w:t>%</w:t>
      </w:r>
      <w:r w:rsidRPr="00BC35A3">
        <w:rPr>
          <w:rFonts w:ascii="Dubai Light" w:hAnsi="Dubai Light" w:cs="Dubai Light"/>
          <w:color w:val="000000"/>
          <w:sz w:val="24"/>
          <w:szCs w:val="24"/>
          <w:rtl/>
          <w:lang w:bidi="ar-AE"/>
        </w:rPr>
        <w:t xml:space="preserve"> وجاءت منطقة </w:t>
      </w:r>
      <w:r w:rsidR="00972BEE" w:rsidRPr="00BC35A3">
        <w:rPr>
          <w:rFonts w:ascii="Dubai Light" w:hAnsi="Dubai Light" w:cs="Dubai Light"/>
          <w:b/>
          <w:bCs/>
          <w:color w:val="000000"/>
          <w:sz w:val="24"/>
          <w:szCs w:val="24"/>
          <w:rtl/>
          <w:lang w:bidi="ar-AE"/>
        </w:rPr>
        <w:t>جبل علي</w:t>
      </w:r>
      <w:r w:rsidR="00D75C46" w:rsidRPr="00BC35A3">
        <w:rPr>
          <w:rFonts w:ascii="Dubai Light" w:hAnsi="Dubai Light" w:cs="Dubai Light"/>
          <w:b/>
          <w:bCs/>
          <w:color w:val="000000"/>
          <w:sz w:val="24"/>
          <w:szCs w:val="24"/>
          <w:rtl/>
          <w:lang w:bidi="ar-AE"/>
        </w:rPr>
        <w:t xml:space="preserve"> الصناعية </w:t>
      </w:r>
      <w:r w:rsidR="00972BEE" w:rsidRPr="00BC35A3">
        <w:rPr>
          <w:rFonts w:ascii="Dubai Light" w:hAnsi="Dubai Light" w:cs="Dubai Light"/>
          <w:b/>
          <w:bCs/>
          <w:color w:val="000000"/>
          <w:sz w:val="24"/>
          <w:szCs w:val="24"/>
          <w:rtl/>
          <w:lang w:bidi="ar-AE"/>
        </w:rPr>
        <w:t>الأولى</w:t>
      </w:r>
      <w:r w:rsidR="00D75C46" w:rsidRPr="00BC35A3">
        <w:rPr>
          <w:rFonts w:ascii="Dubai Light" w:hAnsi="Dubai Light" w:cs="Dubai Light"/>
          <w:color w:val="000000"/>
          <w:sz w:val="24"/>
          <w:szCs w:val="24"/>
          <w:rtl/>
          <w:lang w:bidi="ar-AE"/>
        </w:rPr>
        <w:t xml:space="preserve"> (</w:t>
      </w:r>
      <w:r w:rsidR="00972BEE" w:rsidRPr="00BC35A3">
        <w:rPr>
          <w:rFonts w:ascii="Dubai Light" w:hAnsi="Dubai Light" w:cs="Dubai Light"/>
          <w:b/>
          <w:bCs/>
          <w:color w:val="000000"/>
          <w:sz w:val="24"/>
          <w:szCs w:val="24"/>
          <w:rtl/>
          <w:lang w:bidi="ar-AE"/>
        </w:rPr>
        <w:t>599</w:t>
      </w:r>
      <w:r w:rsidR="00D75C46" w:rsidRPr="00BC35A3">
        <w:rPr>
          <w:rFonts w:ascii="Dubai Light" w:hAnsi="Dubai Light" w:cs="Dubai Light"/>
          <w:color w:val="000000"/>
          <w:sz w:val="24"/>
          <w:szCs w:val="24"/>
          <w:rtl/>
          <w:lang w:bidi="ar-AE"/>
        </w:rPr>
        <w:t xml:space="preserve">) </w:t>
      </w:r>
      <w:r w:rsidRPr="00BC35A3">
        <w:rPr>
          <w:rFonts w:ascii="Dubai Light" w:hAnsi="Dubai Light" w:cs="Dubai Light"/>
          <w:color w:val="000000"/>
          <w:sz w:val="24"/>
          <w:szCs w:val="24"/>
          <w:rtl/>
          <w:lang w:bidi="ar-AE"/>
        </w:rPr>
        <w:t xml:space="preserve">في المرتبة الثالثة حيث بلغ عدد السكان فيها </w:t>
      </w:r>
      <w:r w:rsidR="00972BEE" w:rsidRPr="00BC35A3">
        <w:rPr>
          <w:rFonts w:ascii="Dubai Light" w:hAnsi="Dubai Light" w:cs="Dubai Light"/>
          <w:b/>
          <w:bCs/>
          <w:sz w:val="24"/>
          <w:szCs w:val="24"/>
          <w:rtl/>
        </w:rPr>
        <w:t>12</w:t>
      </w:r>
      <w:r w:rsidR="006919CD" w:rsidRPr="00BC35A3">
        <w:rPr>
          <w:rFonts w:ascii="Dubai Light" w:hAnsi="Dubai Light" w:cs="Dubai Light"/>
          <w:b/>
          <w:bCs/>
          <w:sz w:val="24"/>
          <w:szCs w:val="24"/>
          <w:rtl/>
        </w:rPr>
        <w:t>9</w:t>
      </w:r>
      <w:r w:rsidR="00BA6AC1" w:rsidRPr="00BC35A3">
        <w:rPr>
          <w:rFonts w:ascii="Dubai Light" w:hAnsi="Dubai Light" w:cs="Dubai Light"/>
          <w:b/>
          <w:bCs/>
          <w:sz w:val="24"/>
          <w:szCs w:val="24"/>
          <w:rtl/>
        </w:rPr>
        <w:t>,</w:t>
      </w:r>
      <w:r w:rsidR="0080517D" w:rsidRPr="00BC35A3">
        <w:rPr>
          <w:rFonts w:ascii="Dubai Light" w:hAnsi="Dubai Light" w:cs="Dubai Light"/>
          <w:b/>
          <w:bCs/>
          <w:sz w:val="24"/>
          <w:szCs w:val="24"/>
          <w:rtl/>
        </w:rPr>
        <w:t>024</w:t>
      </w:r>
      <w:r w:rsidRPr="00BC35A3">
        <w:rPr>
          <w:rFonts w:ascii="Dubai Light" w:hAnsi="Dubai Light" w:cs="Dubai Light"/>
          <w:color w:val="000000"/>
          <w:sz w:val="24"/>
          <w:szCs w:val="24"/>
          <w:rtl/>
          <w:lang w:bidi="ar-AE"/>
        </w:rPr>
        <w:t xml:space="preserve"> نسمة بنسبة بلغت </w:t>
      </w:r>
      <w:r w:rsidR="00BA6AC1" w:rsidRPr="00BC35A3">
        <w:rPr>
          <w:rFonts w:ascii="Dubai Light" w:hAnsi="Dubai Light" w:cs="Dubai Light"/>
          <w:b/>
          <w:bCs/>
          <w:color w:val="000000"/>
          <w:sz w:val="24"/>
          <w:szCs w:val="24"/>
          <w:rtl/>
          <w:lang w:bidi="ar-AE"/>
        </w:rPr>
        <w:t>4.</w:t>
      </w:r>
      <w:r w:rsidR="0080517D" w:rsidRPr="00BC35A3">
        <w:rPr>
          <w:rFonts w:ascii="Dubai Light" w:hAnsi="Dubai Light" w:cs="Dubai Light"/>
          <w:b/>
          <w:bCs/>
          <w:color w:val="000000"/>
          <w:sz w:val="24"/>
          <w:szCs w:val="24"/>
          <w:rtl/>
          <w:lang w:bidi="ar-AE"/>
        </w:rPr>
        <w:t>04</w:t>
      </w:r>
      <w:r w:rsidR="00BA6AC1" w:rsidRPr="00BC35A3">
        <w:rPr>
          <w:rFonts w:ascii="Dubai Light" w:hAnsi="Dubai Light" w:cs="Dubai Light"/>
          <w:b/>
          <w:bCs/>
          <w:color w:val="000000"/>
          <w:sz w:val="24"/>
          <w:szCs w:val="24"/>
          <w:rtl/>
          <w:lang w:bidi="ar-AE"/>
        </w:rPr>
        <w:t>%</w:t>
      </w:r>
      <w:r w:rsidR="00BA6AC1" w:rsidRPr="00BC35A3">
        <w:rPr>
          <w:rFonts w:ascii="Dubai Light" w:hAnsi="Dubai Light" w:cs="Dubai Light"/>
          <w:color w:val="000000"/>
          <w:sz w:val="24"/>
          <w:szCs w:val="24"/>
          <w:rtl/>
          <w:lang w:bidi="ar-AE"/>
        </w:rPr>
        <w:t xml:space="preserve"> </w:t>
      </w:r>
      <w:r w:rsidRPr="00BC35A3">
        <w:rPr>
          <w:rFonts w:ascii="Dubai Light" w:hAnsi="Dubai Light" w:cs="Dubai Light"/>
          <w:color w:val="000000"/>
          <w:sz w:val="24"/>
          <w:szCs w:val="24"/>
          <w:rtl/>
          <w:lang w:bidi="ar-AE"/>
        </w:rPr>
        <w:t xml:space="preserve">من إجمالي سكان الإمارة، بينما احتلت منطقة </w:t>
      </w:r>
      <w:r w:rsidR="00972BEE" w:rsidRPr="00BC35A3">
        <w:rPr>
          <w:rFonts w:ascii="Dubai Light" w:hAnsi="Dubai Light" w:cs="Dubai Light"/>
          <w:b/>
          <w:bCs/>
          <w:color w:val="000000"/>
          <w:sz w:val="24"/>
          <w:szCs w:val="24"/>
          <w:rtl/>
          <w:lang w:bidi="ar-AE"/>
        </w:rPr>
        <w:t>ورسان الاولى</w:t>
      </w:r>
      <w:r w:rsidRPr="00BC35A3">
        <w:rPr>
          <w:rFonts w:ascii="Dubai Light" w:hAnsi="Dubai Light" w:cs="Dubai Light"/>
          <w:color w:val="000000"/>
          <w:sz w:val="24"/>
          <w:szCs w:val="24"/>
          <w:rtl/>
          <w:lang w:bidi="ar-AE"/>
        </w:rPr>
        <w:t xml:space="preserve"> (</w:t>
      </w:r>
      <w:r w:rsidR="00972BEE" w:rsidRPr="00BC35A3">
        <w:rPr>
          <w:rFonts w:ascii="Dubai Light" w:hAnsi="Dubai Light" w:cs="Dubai Light"/>
          <w:b/>
          <w:bCs/>
          <w:color w:val="000000"/>
          <w:sz w:val="24"/>
          <w:szCs w:val="24"/>
          <w:rtl/>
          <w:lang w:bidi="ar-AE"/>
        </w:rPr>
        <w:t>621</w:t>
      </w:r>
      <w:r w:rsidRPr="00BC35A3">
        <w:rPr>
          <w:rFonts w:ascii="Dubai Light" w:hAnsi="Dubai Light" w:cs="Dubai Light"/>
          <w:color w:val="000000"/>
          <w:sz w:val="24"/>
          <w:szCs w:val="24"/>
          <w:rtl/>
          <w:lang w:bidi="ar-AE"/>
        </w:rPr>
        <w:t xml:space="preserve">) المرتبة الرابعة حيث بلغ عدد السكان فيها </w:t>
      </w:r>
      <w:r w:rsidR="0080517D" w:rsidRPr="00BC35A3">
        <w:rPr>
          <w:rFonts w:ascii="Dubai Light" w:hAnsi="Dubai Light" w:cs="Dubai Light"/>
          <w:b/>
          <w:bCs/>
          <w:sz w:val="24"/>
          <w:szCs w:val="24"/>
          <w:rtl/>
        </w:rPr>
        <w:t>97</w:t>
      </w:r>
      <w:r w:rsidR="00BA6AC1" w:rsidRPr="00BC35A3">
        <w:rPr>
          <w:rFonts w:ascii="Dubai Light" w:hAnsi="Dubai Light" w:cs="Dubai Light"/>
          <w:b/>
          <w:bCs/>
          <w:sz w:val="24"/>
          <w:szCs w:val="24"/>
          <w:rtl/>
        </w:rPr>
        <w:t>,</w:t>
      </w:r>
      <w:r w:rsidR="0080517D" w:rsidRPr="00BC35A3">
        <w:rPr>
          <w:rFonts w:ascii="Dubai Light" w:hAnsi="Dubai Light" w:cs="Dubai Light"/>
          <w:b/>
          <w:bCs/>
          <w:sz w:val="24"/>
          <w:szCs w:val="24"/>
          <w:rtl/>
        </w:rPr>
        <w:t>159</w:t>
      </w:r>
      <w:r w:rsidRPr="00BC35A3">
        <w:rPr>
          <w:rFonts w:ascii="Dubai Light" w:hAnsi="Dubai Light" w:cs="Dubai Light"/>
          <w:b/>
          <w:bCs/>
          <w:sz w:val="24"/>
          <w:szCs w:val="24"/>
          <w:rtl/>
        </w:rPr>
        <w:t xml:space="preserve"> </w:t>
      </w:r>
      <w:r w:rsidRPr="00BC35A3">
        <w:rPr>
          <w:rFonts w:ascii="Dubai Light" w:hAnsi="Dubai Light" w:cs="Dubai Light"/>
          <w:color w:val="000000"/>
          <w:sz w:val="24"/>
          <w:szCs w:val="24"/>
          <w:rtl/>
          <w:lang w:bidi="ar-AE"/>
        </w:rPr>
        <w:t xml:space="preserve">نسمة بنسبة </w:t>
      </w:r>
      <w:r w:rsidRPr="00BC35A3">
        <w:rPr>
          <w:rFonts w:ascii="Dubai Light" w:hAnsi="Dubai Light" w:cs="Dubai Light"/>
          <w:b/>
          <w:bCs/>
          <w:color w:val="000000"/>
          <w:sz w:val="24"/>
          <w:szCs w:val="24"/>
          <w:rtl/>
          <w:lang w:bidi="ar-AE"/>
        </w:rPr>
        <w:t>3.</w:t>
      </w:r>
      <w:r w:rsidR="0080517D" w:rsidRPr="00BC35A3">
        <w:rPr>
          <w:rFonts w:ascii="Dubai Light" w:hAnsi="Dubai Light" w:cs="Dubai Light"/>
          <w:b/>
          <w:bCs/>
          <w:color w:val="000000"/>
          <w:sz w:val="24"/>
          <w:szCs w:val="24"/>
          <w:rtl/>
          <w:lang w:bidi="ar-AE"/>
        </w:rPr>
        <w:t>04</w:t>
      </w:r>
      <w:r w:rsidRPr="00BC35A3">
        <w:rPr>
          <w:rFonts w:ascii="Dubai Light" w:hAnsi="Dubai Light" w:cs="Dubai Light"/>
          <w:b/>
          <w:bCs/>
          <w:color w:val="000000"/>
          <w:sz w:val="24"/>
          <w:szCs w:val="24"/>
          <w:rtl/>
          <w:lang w:bidi="ar-AE"/>
        </w:rPr>
        <w:t xml:space="preserve">% </w:t>
      </w:r>
      <w:r w:rsidRPr="00BC35A3">
        <w:rPr>
          <w:rFonts w:ascii="Dubai Light" w:hAnsi="Dubai Light" w:cs="Dubai Light"/>
          <w:color w:val="000000"/>
          <w:sz w:val="24"/>
          <w:szCs w:val="24"/>
          <w:rtl/>
          <w:lang w:bidi="ar-AE"/>
        </w:rPr>
        <w:t xml:space="preserve">من إجمالي سكان الإمارة.  وبلغ عدد السكان في تلك المناطق الأربعة مجتمعة </w:t>
      </w:r>
      <w:r w:rsidR="0080517D" w:rsidRPr="00BC35A3">
        <w:rPr>
          <w:rFonts w:ascii="Dubai Light" w:hAnsi="Dubai Light" w:cs="Dubai Light"/>
          <w:b/>
          <w:bCs/>
          <w:color w:val="000000"/>
          <w:sz w:val="24"/>
          <w:szCs w:val="24"/>
          <w:rtl/>
          <w:lang w:bidi="ar-AE"/>
        </w:rPr>
        <w:t>582</w:t>
      </w:r>
      <w:r w:rsidRPr="00BC35A3">
        <w:rPr>
          <w:rFonts w:ascii="Dubai Light" w:hAnsi="Dubai Light" w:cs="Dubai Light"/>
          <w:b/>
          <w:bCs/>
          <w:color w:val="000000"/>
          <w:sz w:val="24"/>
          <w:szCs w:val="24"/>
          <w:rtl/>
          <w:lang w:bidi="ar-AE"/>
        </w:rPr>
        <w:t>,</w:t>
      </w:r>
      <w:r w:rsidR="0080517D" w:rsidRPr="00BC35A3">
        <w:rPr>
          <w:rFonts w:ascii="Dubai Light" w:hAnsi="Dubai Light" w:cs="Dubai Light"/>
          <w:b/>
          <w:bCs/>
          <w:color w:val="000000"/>
          <w:sz w:val="24"/>
          <w:szCs w:val="24"/>
          <w:rtl/>
          <w:lang w:bidi="ar-AE"/>
        </w:rPr>
        <w:t>564</w:t>
      </w:r>
      <w:r w:rsidRPr="00BC35A3">
        <w:rPr>
          <w:rFonts w:ascii="Dubai Light" w:hAnsi="Dubai Light" w:cs="Dubai Light"/>
          <w:b/>
          <w:bCs/>
          <w:color w:val="000000"/>
          <w:sz w:val="24"/>
          <w:szCs w:val="24"/>
          <w:rtl/>
          <w:lang w:bidi="ar-AE"/>
        </w:rPr>
        <w:t xml:space="preserve"> </w:t>
      </w:r>
      <w:r w:rsidRPr="00BC35A3">
        <w:rPr>
          <w:rFonts w:ascii="Dubai Light" w:hAnsi="Dubai Light" w:cs="Dubai Light"/>
          <w:color w:val="000000"/>
          <w:sz w:val="24"/>
          <w:szCs w:val="24"/>
          <w:rtl/>
          <w:lang w:bidi="ar-AE"/>
        </w:rPr>
        <w:t xml:space="preserve">نسمة بنسبة بلغت </w:t>
      </w:r>
      <w:r w:rsidR="0080517D" w:rsidRPr="00BC35A3">
        <w:rPr>
          <w:rFonts w:ascii="Dubai Light" w:hAnsi="Dubai Light" w:cs="Dubai Light"/>
          <w:b/>
          <w:bCs/>
          <w:color w:val="000000"/>
          <w:sz w:val="24"/>
          <w:szCs w:val="24"/>
          <w:rtl/>
          <w:lang w:bidi="ar-AE"/>
        </w:rPr>
        <w:t>18</w:t>
      </w:r>
      <w:r w:rsidRPr="00BC35A3">
        <w:rPr>
          <w:rFonts w:ascii="Dubai Light" w:hAnsi="Dubai Light" w:cs="Dubai Light"/>
          <w:b/>
          <w:bCs/>
          <w:color w:val="000000"/>
          <w:sz w:val="24"/>
          <w:szCs w:val="24"/>
          <w:rtl/>
          <w:lang w:bidi="ar-AE"/>
        </w:rPr>
        <w:t>.</w:t>
      </w:r>
      <w:r w:rsidR="0080517D" w:rsidRPr="00BC35A3">
        <w:rPr>
          <w:rFonts w:ascii="Dubai Light" w:hAnsi="Dubai Light" w:cs="Dubai Light"/>
          <w:b/>
          <w:bCs/>
          <w:color w:val="000000"/>
          <w:sz w:val="24"/>
          <w:szCs w:val="24"/>
          <w:rtl/>
          <w:lang w:bidi="ar-AE"/>
        </w:rPr>
        <w:t>25</w:t>
      </w:r>
      <w:r w:rsidRPr="00BC35A3">
        <w:rPr>
          <w:rFonts w:ascii="Dubai Light" w:hAnsi="Dubai Light" w:cs="Dubai Light"/>
          <w:b/>
          <w:bCs/>
          <w:color w:val="000000"/>
          <w:sz w:val="24"/>
          <w:szCs w:val="24"/>
          <w:rtl/>
          <w:lang w:bidi="ar-AE"/>
        </w:rPr>
        <w:t>%</w:t>
      </w:r>
      <w:r w:rsidRPr="00BC35A3">
        <w:rPr>
          <w:rFonts w:ascii="Dubai Light" w:hAnsi="Dubai Light" w:cs="Dubai Light"/>
          <w:color w:val="000000"/>
          <w:sz w:val="24"/>
          <w:szCs w:val="24"/>
          <w:rtl/>
          <w:lang w:bidi="ar-AE"/>
        </w:rPr>
        <w:t xml:space="preserve"> من إجمالي سكان الإمارة.  ويرجع السبب الرئيسي لتركز السكان في تلك المناطق إلى وجود التجمعات السكنية للعمال وأفراد الأسر الجماعية فيها.</w:t>
      </w:r>
    </w:p>
    <w:p w:rsidR="0064479E" w:rsidRPr="00BC35A3" w:rsidRDefault="006655C0" w:rsidP="0064479E">
      <w:pPr>
        <w:spacing w:after="200" w:line="276" w:lineRule="auto"/>
        <w:rPr>
          <w:rFonts w:ascii="Simplified Arabic" w:hAnsi="Simplified Arabic" w:cs="Simplified Arabic"/>
          <w:b/>
          <w:bCs/>
          <w:color w:val="000000"/>
          <w:sz w:val="20"/>
          <w:szCs w:val="20"/>
        </w:rPr>
      </w:pPr>
      <w:r w:rsidRPr="00BC35A3">
        <w:rPr>
          <w:rFonts w:ascii="Simplified Arabic" w:hAnsi="Simplified Arabic" w:cs="Simplified Arabic"/>
          <w:b/>
          <w:bCs/>
          <w:color w:val="000000"/>
          <w:sz w:val="20"/>
          <w:szCs w:val="20"/>
          <w:rtl/>
        </w:rPr>
        <w:br w:type="page"/>
      </w:r>
    </w:p>
    <w:p w:rsidR="002B0480" w:rsidRPr="00BC35A3" w:rsidRDefault="002B0480" w:rsidP="00106A95">
      <w:pPr>
        <w:bidi/>
        <w:jc w:val="center"/>
        <w:rPr>
          <w:rFonts w:ascii="Dubai" w:hAnsi="Dubai" w:cs="Dubai"/>
          <w:rtl/>
          <w:lang w:bidi="ar-AE"/>
        </w:rPr>
      </w:pPr>
      <w:r w:rsidRPr="00BC35A3">
        <w:rPr>
          <w:rFonts w:ascii="Dubai" w:hAnsi="Dubai" w:cs="Dubai"/>
          <w:b/>
          <w:bCs/>
          <w:color w:val="000000"/>
          <w:sz w:val="20"/>
          <w:szCs w:val="20"/>
          <w:rtl/>
        </w:rPr>
        <w:lastRenderedPageBreak/>
        <w:t xml:space="preserve">جدول 5 </w:t>
      </w:r>
      <w:r w:rsidR="005863B2" w:rsidRPr="00BC35A3">
        <w:rPr>
          <w:rFonts w:ascii="Dubai" w:hAnsi="Dubai" w:cs="Dubai"/>
          <w:b/>
          <w:bCs/>
          <w:color w:val="000000"/>
          <w:rtl/>
        </w:rPr>
        <w:t>السكان حسب المناطق التخطيطية</w:t>
      </w:r>
      <w:r w:rsidR="005863B2" w:rsidRPr="00BC35A3">
        <w:rPr>
          <w:rFonts w:ascii="Dubai" w:hAnsi="Dubai" w:cs="Dubai" w:hint="cs"/>
          <w:b/>
          <w:bCs/>
          <w:color w:val="000000"/>
          <w:rtl/>
        </w:rPr>
        <w:t xml:space="preserve"> -</w:t>
      </w:r>
      <w:r w:rsidRPr="00BC35A3">
        <w:rPr>
          <w:rFonts w:ascii="Dubai" w:hAnsi="Dubai" w:cs="Dubai"/>
          <w:b/>
          <w:bCs/>
          <w:color w:val="000000"/>
          <w:rtl/>
        </w:rPr>
        <w:t xml:space="preserve"> </w:t>
      </w:r>
      <w:r w:rsidR="00D0501B" w:rsidRPr="00BC35A3">
        <w:rPr>
          <w:rFonts w:ascii="Dubai" w:hAnsi="Dubai" w:cs="Dubai"/>
          <w:b/>
          <w:bCs/>
          <w:color w:val="000000"/>
          <w:rtl/>
        </w:rPr>
        <w:t xml:space="preserve">إمارة </w:t>
      </w:r>
      <w:r w:rsidRPr="00BC35A3">
        <w:rPr>
          <w:rFonts w:ascii="Dubai" w:hAnsi="Dubai" w:cs="Dubai"/>
          <w:b/>
          <w:bCs/>
          <w:color w:val="000000"/>
          <w:rtl/>
        </w:rPr>
        <w:t xml:space="preserve">دبي نهاية </w:t>
      </w:r>
      <w:r w:rsidRPr="00BC35A3">
        <w:rPr>
          <w:rFonts w:ascii="Dubai" w:eastAsia="SimSun" w:hAnsi="Dubai" w:cs="Dubai"/>
          <w:b/>
          <w:bCs/>
          <w:color w:val="000000"/>
          <w:rtl/>
          <w:lang w:eastAsia="zh-CN" w:bidi="ar-AE"/>
        </w:rPr>
        <w:t>عام</w:t>
      </w:r>
      <w:r w:rsidRPr="00BC35A3">
        <w:rPr>
          <w:rFonts w:ascii="Dubai" w:hAnsi="Dubai" w:cs="Dubai"/>
          <w:b/>
          <w:bCs/>
          <w:color w:val="000000"/>
          <w:rtl/>
        </w:rPr>
        <w:t xml:space="preserve"> </w:t>
      </w:r>
      <w:r w:rsidR="00106A95" w:rsidRPr="00BC35A3">
        <w:rPr>
          <w:rFonts w:ascii="Dubai" w:hAnsi="Dubai" w:cs="Dubai" w:hint="cs"/>
          <w:b/>
          <w:bCs/>
          <w:color w:val="000000"/>
          <w:rtl/>
        </w:rPr>
        <w:t>2018</w:t>
      </w:r>
      <w:r w:rsidRPr="00BC35A3">
        <w:rPr>
          <w:rFonts w:ascii="Dubai" w:hAnsi="Dubai" w:cs="Dubai"/>
          <w:color w:val="000000"/>
          <w:rtl/>
          <w:lang w:bidi="ar-AE"/>
        </w:rPr>
        <w:t xml:space="preserve"> </w:t>
      </w:r>
      <w:r w:rsidRPr="00BC35A3">
        <w:rPr>
          <w:rFonts w:ascii="Dubai" w:hAnsi="Dubai" w:cs="Dubai"/>
          <w:color w:val="FF0000"/>
          <w:vertAlign w:val="superscript"/>
          <w:rtl/>
          <w:lang w:bidi="ar-AE"/>
        </w:rPr>
        <w:t>(4)</w:t>
      </w:r>
    </w:p>
    <w:tbl>
      <w:tblPr>
        <w:bidiVisual/>
        <w:tblW w:w="8836"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8"/>
        <w:gridCol w:w="3412"/>
        <w:gridCol w:w="2250"/>
        <w:gridCol w:w="1726"/>
      </w:tblGrid>
      <w:tr w:rsidR="002B0480" w:rsidRPr="00BC35A3" w:rsidTr="0018092B">
        <w:trPr>
          <w:trHeight w:val="516"/>
          <w:tblCellSpacing w:w="1440" w:type="nil"/>
          <w:jc w:val="center"/>
        </w:trPr>
        <w:tc>
          <w:tcPr>
            <w:tcW w:w="1448"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jc w:val="center"/>
              <w:rPr>
                <w:rFonts w:ascii="Dubai" w:hAnsi="Dubai" w:cs="Dubai"/>
                <w:b/>
                <w:bCs/>
                <w:color w:val="000000"/>
                <w:sz w:val="20"/>
                <w:szCs w:val="20"/>
                <w:lang w:bidi="ar-AE"/>
              </w:rPr>
            </w:pPr>
            <w:r w:rsidRPr="00BC35A3">
              <w:rPr>
                <w:rFonts w:ascii="Dubai" w:hAnsi="Dubai" w:cs="Dubai"/>
                <w:b/>
                <w:bCs/>
                <w:color w:val="000000"/>
                <w:sz w:val="20"/>
                <w:szCs w:val="20"/>
                <w:rtl/>
              </w:rPr>
              <w:t>رقم المنطق</w:t>
            </w:r>
            <w:r w:rsidRPr="00BC35A3">
              <w:rPr>
                <w:rFonts w:ascii="Dubai" w:hAnsi="Dubai" w:cs="Dubai"/>
                <w:b/>
                <w:bCs/>
                <w:color w:val="000000"/>
                <w:sz w:val="20"/>
                <w:szCs w:val="20"/>
                <w:rtl/>
                <w:lang w:bidi="ar-AE"/>
              </w:rPr>
              <w:t>ة</w:t>
            </w:r>
          </w:p>
        </w:tc>
        <w:tc>
          <w:tcPr>
            <w:tcW w:w="3412"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bidi/>
              <w:ind w:left="85"/>
              <w:jc w:val="center"/>
              <w:rPr>
                <w:rFonts w:ascii="Dubai" w:hAnsi="Dubai" w:cs="Dubai"/>
                <w:b/>
                <w:bCs/>
                <w:color w:val="000000"/>
                <w:sz w:val="20"/>
                <w:szCs w:val="20"/>
                <w:lang w:bidi="ar-AE"/>
              </w:rPr>
            </w:pPr>
            <w:r w:rsidRPr="00BC35A3">
              <w:rPr>
                <w:rFonts w:ascii="Dubai" w:hAnsi="Dubai" w:cs="Dubai"/>
                <w:b/>
                <w:bCs/>
                <w:color w:val="000000"/>
                <w:sz w:val="20"/>
                <w:szCs w:val="20"/>
                <w:rtl/>
              </w:rPr>
              <w:t>اسم المنطقة</w:t>
            </w:r>
          </w:p>
        </w:tc>
        <w:tc>
          <w:tcPr>
            <w:tcW w:w="2250"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bidi/>
              <w:ind w:left="88"/>
              <w:jc w:val="center"/>
              <w:rPr>
                <w:rFonts w:ascii="Dubai" w:hAnsi="Dubai" w:cs="Dubai"/>
                <w:b/>
                <w:bCs/>
                <w:color w:val="000000"/>
                <w:sz w:val="20"/>
                <w:szCs w:val="20"/>
                <w:lang w:bidi="ar-AE"/>
              </w:rPr>
            </w:pPr>
            <w:r w:rsidRPr="00BC35A3">
              <w:rPr>
                <w:rFonts w:ascii="Dubai" w:hAnsi="Dubai" w:cs="Dubai"/>
                <w:b/>
                <w:bCs/>
                <w:color w:val="000000"/>
                <w:sz w:val="20"/>
                <w:szCs w:val="20"/>
                <w:rtl/>
              </w:rPr>
              <w:t>عدد السكان</w:t>
            </w:r>
          </w:p>
        </w:tc>
        <w:tc>
          <w:tcPr>
            <w:tcW w:w="1726" w:type="dxa"/>
            <w:tcBorders>
              <w:top w:val="single" w:sz="4" w:space="0" w:color="FF0000"/>
              <w:bottom w:val="single" w:sz="4" w:space="0" w:color="auto"/>
            </w:tcBorders>
            <w:shd w:val="clear" w:color="auto" w:fill="F2F2F2" w:themeFill="background1" w:themeFillShade="F2"/>
            <w:vAlign w:val="center"/>
          </w:tcPr>
          <w:p w:rsidR="002B0480" w:rsidRPr="00BC35A3" w:rsidRDefault="002B0480" w:rsidP="002453E3">
            <w:pPr>
              <w:ind w:left="88"/>
              <w:jc w:val="center"/>
              <w:rPr>
                <w:rFonts w:ascii="Dubai" w:hAnsi="Dubai" w:cs="Dubai"/>
                <w:b/>
                <w:bCs/>
                <w:color w:val="000000"/>
                <w:sz w:val="20"/>
                <w:szCs w:val="20"/>
              </w:rPr>
            </w:pPr>
            <w:r w:rsidRPr="00BC35A3">
              <w:rPr>
                <w:rFonts w:ascii="Dubai" w:hAnsi="Dubai" w:cs="Dubai"/>
                <w:b/>
                <w:bCs/>
                <w:color w:val="C00000"/>
                <w:sz w:val="20"/>
                <w:szCs w:val="20"/>
              </w:rPr>
              <w:t>%</w:t>
            </w:r>
          </w:p>
        </w:tc>
      </w:tr>
      <w:tr w:rsidR="00F54C01" w:rsidRPr="00BC35A3" w:rsidTr="00F54C01">
        <w:trPr>
          <w:trHeight w:val="350"/>
          <w:tblCellSpacing w:w="1440" w:type="nil"/>
          <w:jc w:val="center"/>
        </w:trPr>
        <w:tc>
          <w:tcPr>
            <w:tcW w:w="1448" w:type="dxa"/>
            <w:tcBorders>
              <w:top w:val="single" w:sz="4" w:space="0" w:color="auto"/>
            </w:tcBorders>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101</w:t>
            </w:r>
          </w:p>
        </w:tc>
        <w:tc>
          <w:tcPr>
            <w:tcW w:w="3412" w:type="dxa"/>
            <w:tcBorders>
              <w:top w:val="single" w:sz="4" w:space="0" w:color="auto"/>
            </w:tcBorders>
            <w:shd w:val="clear" w:color="auto" w:fill="auto"/>
            <w:noWrap/>
            <w:vAlign w:val="center"/>
          </w:tcPr>
          <w:p w:rsidR="00F54C01" w:rsidRPr="00BC35A3" w:rsidRDefault="00F54C01" w:rsidP="00F54C01">
            <w:pPr>
              <w:bidi/>
              <w:rPr>
                <w:rFonts w:ascii="Dubai Light" w:hAnsi="Dubai Light" w:cs="Dubai Light"/>
                <w:sz w:val="20"/>
                <w:szCs w:val="20"/>
              </w:rPr>
            </w:pPr>
            <w:r w:rsidRPr="00BC35A3">
              <w:rPr>
                <w:rFonts w:ascii="Dubai Light" w:hAnsi="Dubai Light" w:cs="Dubai Light"/>
                <w:sz w:val="20"/>
                <w:szCs w:val="20"/>
                <w:rtl/>
              </w:rPr>
              <w:t>نخلة ديرة</w:t>
            </w:r>
            <w:r w:rsidRPr="00BC35A3">
              <w:rPr>
                <w:rFonts w:ascii="Dubai Light" w:hAnsi="Dubai Light" w:cs="Dubai Light"/>
                <w:color w:val="000000"/>
                <w:sz w:val="20"/>
                <w:szCs w:val="20"/>
              </w:rPr>
              <w:t xml:space="preserve"> </w:t>
            </w:r>
            <w:r w:rsidRPr="00BC35A3">
              <w:rPr>
                <w:rFonts w:ascii="Dubai Light" w:hAnsi="Dubai Light" w:cs="Dubai Light"/>
                <w:color w:val="FF0000"/>
                <w:sz w:val="20"/>
                <w:szCs w:val="20"/>
                <w:vertAlign w:val="superscript"/>
                <w:rtl/>
              </w:rPr>
              <w:t>(5)</w:t>
            </w:r>
          </w:p>
        </w:tc>
        <w:tc>
          <w:tcPr>
            <w:tcW w:w="2250" w:type="dxa"/>
            <w:tcBorders>
              <w:top w:val="single" w:sz="4" w:space="0" w:color="auto"/>
            </w:tcBorders>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726" w:type="dxa"/>
            <w:tcBorders>
              <w:top w:val="single" w:sz="4" w:space="0" w:color="auto"/>
            </w:tcBorders>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111</w:t>
            </w:r>
          </w:p>
        </w:tc>
        <w:tc>
          <w:tcPr>
            <w:tcW w:w="3412" w:type="dxa"/>
            <w:shd w:val="clear" w:color="auto" w:fill="auto"/>
            <w:noWrap/>
            <w:vAlign w:val="center"/>
          </w:tcPr>
          <w:p w:rsidR="00F54C01" w:rsidRPr="00BC35A3" w:rsidRDefault="00F54C01" w:rsidP="00F54C01">
            <w:pPr>
              <w:bidi/>
              <w:rPr>
                <w:rFonts w:ascii="Dubai Light" w:hAnsi="Dubai Light" w:cs="Dubai Light"/>
                <w:sz w:val="20"/>
                <w:szCs w:val="20"/>
              </w:rPr>
            </w:pPr>
            <w:r w:rsidRPr="00BC35A3">
              <w:rPr>
                <w:rFonts w:ascii="Dubai Light" w:hAnsi="Dubai Light" w:cs="Dubai Light"/>
                <w:sz w:val="20"/>
                <w:szCs w:val="20"/>
                <w:rtl/>
              </w:rPr>
              <w:t>الكورنيش</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1,655</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0.05</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112</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الرأس</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7,314</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0.23</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113</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الضغاية</w:t>
            </w:r>
            <w:proofErr w:type="spellEnd"/>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15,453</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0.48</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114</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البطين</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2,766</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0.09</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115</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السبخة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3,861</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0.12</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116</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عيال ناصر</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18,925</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0.59</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117</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المرر</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38,294</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1.20</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118</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نايف</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48,804</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1.53</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119</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الرقة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10,279</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0.32</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121</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كورنيش ديرة</w:t>
            </w:r>
            <w:r w:rsidRPr="00BC35A3">
              <w:rPr>
                <w:rFonts w:ascii="Dubai Light" w:hAnsi="Dubai Light" w:cs="Dubai Light"/>
                <w:color w:val="000000"/>
                <w:sz w:val="20"/>
                <w:szCs w:val="20"/>
              </w:rPr>
              <w:t xml:space="preserve">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14</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122</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البراحة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24,373</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0.76</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123</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المطينة</w:t>
            </w:r>
            <w:proofErr w:type="spellEnd"/>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43,473</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1.36</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124</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المرقبات</w:t>
            </w:r>
            <w:proofErr w:type="spellEnd"/>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68,717</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2.15</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125</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tl/>
                <w:lang w:bidi="ar-AE"/>
              </w:rPr>
            </w:pPr>
            <w:r w:rsidRPr="00BC35A3">
              <w:rPr>
                <w:rFonts w:ascii="Dubai Light" w:hAnsi="Dubai Light" w:cs="Dubai Light"/>
                <w:color w:val="000000"/>
                <w:sz w:val="20"/>
                <w:szCs w:val="20"/>
                <w:rtl/>
              </w:rPr>
              <w:t>رقة البطين</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6,984</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0.22</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126</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ابو هيل</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16,905</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0.53</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127</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هور العنز</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81,741</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2.56</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128</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lang w:bidi="ar-AE"/>
              </w:rPr>
            </w:pPr>
            <w:proofErr w:type="spellStart"/>
            <w:r w:rsidRPr="00BC35A3">
              <w:rPr>
                <w:rFonts w:ascii="Dubai Light" w:hAnsi="Dubai Light" w:cs="Dubai Light"/>
                <w:color w:val="000000"/>
                <w:sz w:val="20"/>
                <w:szCs w:val="20"/>
                <w:rtl/>
              </w:rPr>
              <w:t>الخبيصي</w:t>
            </w:r>
            <w:proofErr w:type="spellEnd"/>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1,952</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0.06</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129</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بور سعيد</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13,266</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0.42</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131</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ميناء الحمرية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468</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132</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الوحيدة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20,392</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0.64</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133</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هور العنز شرق</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20,847</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0.65</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134</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tl/>
                <w:lang w:bidi="ar-AE"/>
              </w:rPr>
            </w:pPr>
            <w:proofErr w:type="spellStart"/>
            <w:r w:rsidRPr="00BC35A3">
              <w:rPr>
                <w:rFonts w:ascii="Dubai Light" w:hAnsi="Dubai Light" w:cs="Dubai Light"/>
                <w:color w:val="000000"/>
                <w:sz w:val="20"/>
                <w:szCs w:val="20"/>
                <w:rtl/>
              </w:rPr>
              <w:t>الممزر</w:t>
            </w:r>
            <w:proofErr w:type="spellEnd"/>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14,178</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0.44</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213</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ند شما</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2,964</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0.09</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214</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القرهود</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18,424</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0.58</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215</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 xml:space="preserve">ام </w:t>
            </w:r>
            <w:proofErr w:type="spellStart"/>
            <w:r w:rsidRPr="00BC35A3">
              <w:rPr>
                <w:rFonts w:ascii="Dubai Light" w:hAnsi="Dubai Light" w:cs="Dubai Light"/>
                <w:color w:val="000000"/>
                <w:sz w:val="20"/>
                <w:szCs w:val="20"/>
                <w:rtl/>
              </w:rPr>
              <w:t>رمول</w:t>
            </w:r>
            <w:proofErr w:type="spellEnd"/>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3,545</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0.11</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216</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الراشدية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34,594</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1.08</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221</w:t>
            </w:r>
          </w:p>
        </w:tc>
        <w:tc>
          <w:tcPr>
            <w:tcW w:w="3412" w:type="dxa"/>
            <w:shd w:val="clear" w:color="auto" w:fill="auto"/>
            <w:noWrap/>
            <w:vAlign w:val="center"/>
          </w:tcPr>
          <w:p w:rsidR="00F54C01" w:rsidRPr="00BC35A3" w:rsidRDefault="00F54C01" w:rsidP="00F54C01">
            <w:pPr>
              <w:bidi/>
              <w:rPr>
                <w:rFonts w:ascii="Dubai Light" w:hAnsi="Dubai Light" w:cs="Dubai Light"/>
                <w:color w:val="000000"/>
                <w:sz w:val="20"/>
                <w:szCs w:val="20"/>
                <w:rtl/>
                <w:lang w:bidi="ar-AE"/>
              </w:rPr>
            </w:pPr>
            <w:r w:rsidRPr="00BC35A3">
              <w:rPr>
                <w:rFonts w:ascii="Dubai Light" w:hAnsi="Dubai Light" w:cs="Dubai Light"/>
                <w:color w:val="000000"/>
                <w:sz w:val="20"/>
                <w:szCs w:val="20"/>
                <w:rtl/>
              </w:rPr>
              <w:t>مطار دبي الدولي</w:t>
            </w:r>
            <w:r w:rsidRPr="00BC35A3">
              <w:rPr>
                <w:rFonts w:ascii="Dubai Light" w:hAnsi="Dubai Light" w:cs="Dubai Light"/>
                <w:color w:val="000000"/>
                <w:sz w:val="20"/>
                <w:szCs w:val="20"/>
              </w:rPr>
              <w:t xml:space="preserve">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22</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226</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الطوار</w:t>
            </w:r>
            <w:proofErr w:type="spellEnd"/>
            <w:r w:rsidRPr="00BC35A3">
              <w:rPr>
                <w:rFonts w:ascii="Dubai Light" w:hAnsi="Dubai Light" w:cs="Dubai Light"/>
                <w:color w:val="000000"/>
                <w:sz w:val="20"/>
                <w:szCs w:val="20"/>
                <w:rtl/>
              </w:rPr>
              <w:t xml:space="preserve"> الأولى</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10,957</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0.34</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227</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الطوار</w:t>
            </w:r>
            <w:proofErr w:type="spellEnd"/>
            <w:r w:rsidRPr="00BC35A3">
              <w:rPr>
                <w:rFonts w:ascii="Dubai Light" w:hAnsi="Dubai Light" w:cs="Dubai Light"/>
                <w:color w:val="000000"/>
                <w:sz w:val="20"/>
                <w:szCs w:val="20"/>
                <w:rtl/>
              </w:rPr>
              <w:t xml:space="preserve"> الثانية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4,577</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0.14</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228</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الطوار</w:t>
            </w:r>
            <w:proofErr w:type="spellEnd"/>
            <w:r w:rsidRPr="00BC35A3">
              <w:rPr>
                <w:rFonts w:ascii="Dubai Light" w:hAnsi="Dubai Light" w:cs="Dubai Light"/>
                <w:color w:val="000000"/>
                <w:sz w:val="20"/>
                <w:szCs w:val="20"/>
                <w:rtl/>
              </w:rPr>
              <w:t xml:space="preserve"> الثالثة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10,217</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0.32</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231</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النهدة الأولى</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29,011</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0.91</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232</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القصيص الأولى</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41,818</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1.31</w:t>
            </w:r>
          </w:p>
        </w:tc>
      </w:tr>
      <w:tr w:rsidR="00F54C01" w:rsidRPr="00BC35A3" w:rsidTr="00F54C01">
        <w:trPr>
          <w:trHeight w:val="315"/>
          <w:tblCellSpacing w:w="1440" w:type="nil"/>
          <w:jc w:val="center"/>
        </w:trPr>
        <w:tc>
          <w:tcPr>
            <w:tcW w:w="1448"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233</w:t>
            </w:r>
          </w:p>
        </w:tc>
        <w:tc>
          <w:tcPr>
            <w:tcW w:w="3412"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القصيص الثانية</w:t>
            </w:r>
          </w:p>
        </w:tc>
        <w:tc>
          <w:tcPr>
            <w:tcW w:w="2250" w:type="dxa"/>
            <w:shd w:val="clear" w:color="auto" w:fill="auto"/>
            <w:noWrap/>
            <w:vAlign w:val="bottom"/>
          </w:tcPr>
          <w:p w:rsidR="00F54C01" w:rsidRPr="00BC35A3" w:rsidRDefault="00F54C01" w:rsidP="00E054A9">
            <w:pPr>
              <w:ind w:right="630"/>
              <w:jc w:val="right"/>
              <w:rPr>
                <w:rFonts w:ascii="Dubai Light" w:hAnsi="Dubai Light" w:cs="Dubai Light"/>
                <w:color w:val="000000"/>
                <w:sz w:val="20"/>
                <w:szCs w:val="20"/>
              </w:rPr>
            </w:pPr>
            <w:r w:rsidRPr="00BC35A3">
              <w:rPr>
                <w:rFonts w:ascii="Dubai Light" w:hAnsi="Dubai Light" w:cs="Dubai Light"/>
                <w:color w:val="000000"/>
                <w:sz w:val="20"/>
                <w:szCs w:val="20"/>
              </w:rPr>
              <w:t>11,442</w:t>
            </w:r>
          </w:p>
        </w:tc>
        <w:tc>
          <w:tcPr>
            <w:tcW w:w="1726"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0.36</w:t>
            </w:r>
          </w:p>
        </w:tc>
      </w:tr>
    </w:tbl>
    <w:p w:rsidR="002D5AD4" w:rsidRPr="00BC35A3" w:rsidRDefault="002D5AD4" w:rsidP="002D5AD4">
      <w:pPr>
        <w:bidi/>
        <w:rPr>
          <w:rFonts w:ascii="Simplified Arabic" w:hAnsi="Simplified Arabic" w:cs="Simplified Arabic"/>
          <w:b/>
          <w:bCs/>
          <w:color w:val="FF0000"/>
          <w:sz w:val="16"/>
          <w:szCs w:val="16"/>
        </w:rPr>
      </w:pPr>
    </w:p>
    <w:p w:rsidR="00192D93" w:rsidRPr="00BC35A3" w:rsidRDefault="00192D93" w:rsidP="00192D93">
      <w:pPr>
        <w:bidi/>
        <w:rPr>
          <w:rFonts w:ascii="Simplified Arabic" w:hAnsi="Simplified Arabic" w:cs="Simplified Arabic"/>
          <w:b/>
          <w:bCs/>
          <w:color w:val="FF0000"/>
          <w:sz w:val="16"/>
          <w:szCs w:val="16"/>
        </w:rPr>
      </w:pPr>
    </w:p>
    <w:p w:rsidR="00192D93" w:rsidRPr="00BC35A3" w:rsidRDefault="00192D93" w:rsidP="00192D93">
      <w:pPr>
        <w:bidi/>
        <w:rPr>
          <w:rFonts w:ascii="Simplified Arabic" w:hAnsi="Simplified Arabic" w:cs="Simplified Arabic"/>
          <w:b/>
          <w:bCs/>
          <w:color w:val="FF0000"/>
          <w:sz w:val="16"/>
          <w:szCs w:val="16"/>
          <w:rtl/>
        </w:rPr>
      </w:pPr>
    </w:p>
    <w:p w:rsidR="00460497" w:rsidRPr="00BC35A3" w:rsidRDefault="00460497" w:rsidP="00460497">
      <w:pPr>
        <w:bidi/>
        <w:rPr>
          <w:rFonts w:ascii="Simplified Arabic" w:hAnsi="Simplified Arabic" w:cs="Simplified Arabic"/>
          <w:b/>
          <w:bCs/>
          <w:color w:val="FF0000"/>
          <w:sz w:val="16"/>
          <w:szCs w:val="16"/>
          <w:rtl/>
        </w:rPr>
      </w:pPr>
    </w:p>
    <w:p w:rsidR="00460497" w:rsidRPr="00BC35A3" w:rsidRDefault="00460497" w:rsidP="00460497">
      <w:pPr>
        <w:bidi/>
        <w:rPr>
          <w:rFonts w:ascii="Simplified Arabic" w:hAnsi="Simplified Arabic" w:cs="Simplified Arabic"/>
          <w:b/>
          <w:bCs/>
          <w:color w:val="FF0000"/>
          <w:sz w:val="16"/>
          <w:szCs w:val="16"/>
        </w:rPr>
      </w:pPr>
    </w:p>
    <w:tbl>
      <w:tblPr>
        <w:bidiVisual/>
        <w:tblW w:w="866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0"/>
        <w:gridCol w:w="3260"/>
        <w:gridCol w:w="2250"/>
        <w:gridCol w:w="1710"/>
      </w:tblGrid>
      <w:tr w:rsidR="002B0480" w:rsidRPr="00BC35A3" w:rsidTr="0018092B">
        <w:trPr>
          <w:trHeight w:val="448"/>
          <w:tblCellSpacing w:w="1440" w:type="nil"/>
          <w:jc w:val="center"/>
        </w:trPr>
        <w:tc>
          <w:tcPr>
            <w:tcW w:w="1440" w:type="dxa"/>
            <w:tcBorders>
              <w:top w:val="single" w:sz="4" w:space="0" w:color="FF0000"/>
              <w:bottom w:val="single" w:sz="4" w:space="0" w:color="auto"/>
            </w:tcBorders>
            <w:shd w:val="clear" w:color="auto" w:fill="F2F2F2" w:themeFill="background1" w:themeFillShade="F2"/>
            <w:noWrap/>
            <w:vAlign w:val="center"/>
          </w:tcPr>
          <w:p w:rsidR="002B0480" w:rsidRPr="00BC35A3" w:rsidRDefault="002B0480" w:rsidP="002453E3">
            <w:pPr>
              <w:jc w:val="center"/>
              <w:rPr>
                <w:rFonts w:ascii="Dubai" w:hAnsi="Dubai" w:cs="Dubai"/>
                <w:b/>
                <w:bCs/>
                <w:color w:val="000000"/>
                <w:sz w:val="20"/>
                <w:szCs w:val="20"/>
                <w:lang w:bidi="ar-AE"/>
              </w:rPr>
            </w:pPr>
            <w:r w:rsidRPr="00BC35A3">
              <w:rPr>
                <w:rFonts w:ascii="Dubai" w:hAnsi="Dubai" w:cs="Dubai"/>
                <w:b/>
                <w:bCs/>
                <w:color w:val="000000"/>
                <w:sz w:val="20"/>
                <w:szCs w:val="20"/>
                <w:rtl/>
              </w:rPr>
              <w:lastRenderedPageBreak/>
              <w:t xml:space="preserve"> رقم المنطق</w:t>
            </w:r>
            <w:r w:rsidRPr="00BC35A3">
              <w:rPr>
                <w:rFonts w:ascii="Dubai" w:hAnsi="Dubai" w:cs="Dubai"/>
                <w:b/>
                <w:bCs/>
                <w:color w:val="000000"/>
                <w:sz w:val="20"/>
                <w:szCs w:val="20"/>
                <w:rtl/>
                <w:lang w:bidi="ar-AE"/>
              </w:rPr>
              <w:t>ة</w:t>
            </w:r>
          </w:p>
        </w:tc>
        <w:tc>
          <w:tcPr>
            <w:tcW w:w="3260" w:type="dxa"/>
            <w:tcBorders>
              <w:top w:val="single" w:sz="4" w:space="0" w:color="FF0000"/>
              <w:bottom w:val="single" w:sz="4" w:space="0" w:color="auto"/>
            </w:tcBorders>
            <w:shd w:val="clear" w:color="auto" w:fill="F2F2F2" w:themeFill="background1" w:themeFillShade="F2"/>
            <w:noWrap/>
            <w:vAlign w:val="center"/>
          </w:tcPr>
          <w:p w:rsidR="002B0480" w:rsidRPr="00BC35A3" w:rsidRDefault="002B0480" w:rsidP="002453E3">
            <w:pPr>
              <w:bidi/>
              <w:ind w:left="85"/>
              <w:jc w:val="center"/>
              <w:rPr>
                <w:rFonts w:ascii="Dubai" w:hAnsi="Dubai" w:cs="Dubai"/>
                <w:b/>
                <w:bCs/>
                <w:color w:val="000000"/>
                <w:sz w:val="20"/>
                <w:szCs w:val="20"/>
                <w:lang w:bidi="ar-AE"/>
              </w:rPr>
            </w:pPr>
            <w:r w:rsidRPr="00BC35A3">
              <w:rPr>
                <w:rFonts w:ascii="Dubai" w:hAnsi="Dubai" w:cs="Dubai"/>
                <w:b/>
                <w:bCs/>
                <w:color w:val="000000"/>
                <w:sz w:val="20"/>
                <w:szCs w:val="20"/>
                <w:rtl/>
              </w:rPr>
              <w:t>اسم المنطقة</w:t>
            </w:r>
          </w:p>
        </w:tc>
        <w:tc>
          <w:tcPr>
            <w:tcW w:w="2250" w:type="dxa"/>
            <w:tcBorders>
              <w:top w:val="single" w:sz="4" w:space="0" w:color="FF0000"/>
              <w:bottom w:val="single" w:sz="4" w:space="0" w:color="auto"/>
            </w:tcBorders>
            <w:shd w:val="clear" w:color="auto" w:fill="F2F2F2" w:themeFill="background1" w:themeFillShade="F2"/>
            <w:noWrap/>
            <w:vAlign w:val="center"/>
          </w:tcPr>
          <w:p w:rsidR="002B0480" w:rsidRPr="00BC35A3" w:rsidRDefault="002B0480" w:rsidP="002453E3">
            <w:pPr>
              <w:bidi/>
              <w:ind w:left="88"/>
              <w:jc w:val="center"/>
              <w:rPr>
                <w:rFonts w:ascii="Dubai" w:hAnsi="Dubai" w:cs="Dubai"/>
                <w:b/>
                <w:bCs/>
                <w:color w:val="000000"/>
                <w:sz w:val="20"/>
                <w:szCs w:val="20"/>
                <w:lang w:bidi="ar-AE"/>
              </w:rPr>
            </w:pPr>
            <w:r w:rsidRPr="00BC35A3">
              <w:rPr>
                <w:rFonts w:ascii="Dubai" w:hAnsi="Dubai" w:cs="Dubai"/>
                <w:b/>
                <w:bCs/>
                <w:color w:val="000000"/>
                <w:sz w:val="20"/>
                <w:szCs w:val="20"/>
                <w:rtl/>
              </w:rPr>
              <w:t>عدد السكان</w:t>
            </w:r>
          </w:p>
        </w:tc>
        <w:tc>
          <w:tcPr>
            <w:tcW w:w="1710" w:type="dxa"/>
            <w:tcBorders>
              <w:top w:val="single" w:sz="4" w:space="0" w:color="FF0000"/>
              <w:bottom w:val="single" w:sz="4" w:space="0" w:color="auto"/>
            </w:tcBorders>
            <w:shd w:val="clear" w:color="auto" w:fill="F2F2F2" w:themeFill="background1" w:themeFillShade="F2"/>
            <w:noWrap/>
            <w:vAlign w:val="center"/>
          </w:tcPr>
          <w:p w:rsidR="002B0480" w:rsidRPr="00BC35A3" w:rsidRDefault="002B0480" w:rsidP="002453E3">
            <w:pPr>
              <w:ind w:left="88"/>
              <w:jc w:val="center"/>
              <w:rPr>
                <w:rFonts w:ascii="Dubai" w:hAnsi="Dubai" w:cs="Dubai"/>
                <w:b/>
                <w:bCs/>
                <w:color w:val="000000"/>
                <w:sz w:val="20"/>
                <w:szCs w:val="20"/>
              </w:rPr>
            </w:pPr>
            <w:r w:rsidRPr="00BC35A3">
              <w:rPr>
                <w:rFonts w:ascii="Dubai" w:hAnsi="Dubai" w:cs="Dubai"/>
                <w:b/>
                <w:bCs/>
                <w:color w:val="C00000"/>
                <w:sz w:val="20"/>
                <w:szCs w:val="20"/>
              </w:rPr>
              <w:t>%</w:t>
            </w:r>
          </w:p>
        </w:tc>
      </w:tr>
      <w:tr w:rsidR="00F54C01" w:rsidRPr="00BC35A3" w:rsidTr="00F54C01">
        <w:trPr>
          <w:trHeight w:val="340"/>
          <w:tblCellSpacing w:w="1440" w:type="nil"/>
          <w:jc w:val="center"/>
        </w:trPr>
        <w:tc>
          <w:tcPr>
            <w:tcW w:w="1440" w:type="dxa"/>
            <w:tcBorders>
              <w:top w:val="single" w:sz="4" w:space="0" w:color="auto"/>
            </w:tcBorders>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234</w:t>
            </w:r>
          </w:p>
        </w:tc>
        <w:tc>
          <w:tcPr>
            <w:tcW w:w="3260" w:type="dxa"/>
            <w:tcBorders>
              <w:top w:val="single" w:sz="4" w:space="0" w:color="auto"/>
            </w:tcBorders>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القصيص الثالثة</w:t>
            </w:r>
          </w:p>
        </w:tc>
        <w:tc>
          <w:tcPr>
            <w:tcW w:w="2250" w:type="dxa"/>
            <w:tcBorders>
              <w:top w:val="single" w:sz="4" w:space="0" w:color="auto"/>
            </w:tcBorders>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6,812</w:t>
            </w:r>
          </w:p>
        </w:tc>
        <w:tc>
          <w:tcPr>
            <w:tcW w:w="1710" w:type="dxa"/>
            <w:tcBorders>
              <w:top w:val="single" w:sz="4" w:space="0" w:color="auto"/>
            </w:tcBorders>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0.21</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241</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النهدة الثانية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56,489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1.77</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242</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القصيص الصناعية الأولى</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8,362</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0.26</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243</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القصيص الصناعية الثانية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8,063</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0.25</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244</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محيصنة</w:t>
            </w:r>
            <w:proofErr w:type="spellEnd"/>
            <w:r w:rsidRPr="00BC35A3">
              <w:rPr>
                <w:rFonts w:ascii="Dubai Light" w:hAnsi="Dubai Light" w:cs="Dubai Light"/>
                <w:color w:val="000000"/>
                <w:sz w:val="20"/>
                <w:szCs w:val="20"/>
                <w:rtl/>
              </w:rPr>
              <w:t xml:space="preserve"> الثالثة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6,129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0.19</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245</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محيصنة</w:t>
            </w:r>
            <w:proofErr w:type="spellEnd"/>
            <w:r w:rsidRPr="00BC35A3">
              <w:rPr>
                <w:rFonts w:ascii="Dubai Light" w:hAnsi="Dubai Light" w:cs="Dubai Light"/>
                <w:color w:val="000000"/>
                <w:sz w:val="20"/>
                <w:szCs w:val="20"/>
                <w:rtl/>
              </w:rPr>
              <w:t xml:space="preserve"> الرابعة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32,346</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1.01</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246</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القصيص الصناعية الثالثة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2,559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0.08</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247</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القصيص الصناعية الرابعة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2,476</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0.08</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248</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القصيص الصناعية الخامسة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1,286</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0.04</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251</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مردف</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60,288</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1.89</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252</w:t>
            </w:r>
          </w:p>
        </w:tc>
        <w:tc>
          <w:tcPr>
            <w:tcW w:w="3260" w:type="dxa"/>
            <w:shd w:val="clear" w:color="auto" w:fill="auto"/>
            <w:noWrap/>
            <w:vAlign w:val="center"/>
          </w:tcPr>
          <w:p w:rsidR="00F54C01" w:rsidRPr="00BC35A3" w:rsidRDefault="00F54C01" w:rsidP="00F54C01">
            <w:pPr>
              <w:bidi/>
              <w:rPr>
                <w:rFonts w:ascii="Dubai Light" w:hAnsi="Dubai Light" w:cs="Dubai Light"/>
                <w:color w:val="000000"/>
                <w:sz w:val="20"/>
                <w:szCs w:val="20"/>
              </w:rPr>
            </w:pPr>
            <w:r w:rsidRPr="00BC35A3">
              <w:rPr>
                <w:rFonts w:ascii="Dubai Light" w:hAnsi="Dubai Light" w:cs="Dubai Light"/>
                <w:color w:val="000000"/>
                <w:sz w:val="20"/>
                <w:szCs w:val="20"/>
                <w:rtl/>
              </w:rPr>
              <w:t>مشرف</w:t>
            </w:r>
            <w:r w:rsidRPr="00BC35A3">
              <w:rPr>
                <w:rFonts w:ascii="Dubai Light" w:hAnsi="Dubai Light" w:cs="Dubai Light"/>
                <w:color w:val="000000"/>
                <w:sz w:val="20"/>
                <w:szCs w:val="20"/>
              </w:rPr>
              <w:t xml:space="preserve">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63</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261</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محيصنة</w:t>
            </w:r>
            <w:proofErr w:type="spellEnd"/>
            <w:r w:rsidRPr="00BC35A3">
              <w:rPr>
                <w:rFonts w:ascii="Dubai Light" w:hAnsi="Dubai Light" w:cs="Dubai Light"/>
                <w:color w:val="000000"/>
                <w:sz w:val="20"/>
                <w:szCs w:val="20"/>
                <w:rtl/>
              </w:rPr>
              <w:t xml:space="preserve"> الأولى</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7,375</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0.23</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262</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المزهر الأولى</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15,806</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0.50</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263</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المزهر الثانية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10,781</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0.34</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264</w:t>
            </w:r>
          </w:p>
        </w:tc>
        <w:tc>
          <w:tcPr>
            <w:tcW w:w="3260" w:type="dxa"/>
            <w:shd w:val="clear" w:color="auto" w:fill="auto"/>
            <w:noWrap/>
            <w:vAlign w:val="center"/>
          </w:tcPr>
          <w:p w:rsidR="00F54C01" w:rsidRPr="00BC35A3" w:rsidRDefault="00F54C01" w:rsidP="00F54C01">
            <w:pPr>
              <w:jc w:val="right"/>
              <w:rPr>
                <w:rFonts w:ascii="Dubai Light" w:hAnsi="Dubai Light" w:cs="Dubai Light"/>
                <w:sz w:val="20"/>
                <w:szCs w:val="20"/>
              </w:rPr>
            </w:pPr>
            <w:proofErr w:type="spellStart"/>
            <w:r w:rsidRPr="00BC35A3">
              <w:rPr>
                <w:rFonts w:ascii="Dubai Light" w:hAnsi="Dubai Light" w:cs="Dubai Light"/>
                <w:sz w:val="20"/>
                <w:szCs w:val="20"/>
                <w:rtl/>
              </w:rPr>
              <w:t>محيصنة</w:t>
            </w:r>
            <w:proofErr w:type="spellEnd"/>
            <w:r w:rsidRPr="00BC35A3">
              <w:rPr>
                <w:rFonts w:ascii="Dubai Light" w:hAnsi="Dubai Light" w:cs="Dubai Light"/>
                <w:sz w:val="20"/>
                <w:szCs w:val="20"/>
                <w:rtl/>
              </w:rPr>
              <w:t xml:space="preserve"> الثانية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197,838</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6.20</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265</w:t>
            </w:r>
          </w:p>
        </w:tc>
        <w:tc>
          <w:tcPr>
            <w:tcW w:w="326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 xml:space="preserve">عود </w:t>
            </w:r>
            <w:proofErr w:type="spellStart"/>
            <w:r w:rsidRPr="00BC35A3">
              <w:rPr>
                <w:rFonts w:ascii="Dubai Light" w:hAnsi="Dubai Light" w:cs="Dubai Light"/>
                <w:sz w:val="20"/>
                <w:szCs w:val="20"/>
                <w:rtl/>
              </w:rPr>
              <w:t>المطينة</w:t>
            </w:r>
            <w:proofErr w:type="spellEnd"/>
            <w:r w:rsidRPr="00BC35A3">
              <w:rPr>
                <w:rFonts w:ascii="Dubai Light" w:hAnsi="Dubai Light" w:cs="Dubai Light"/>
                <w:sz w:val="20"/>
                <w:szCs w:val="20"/>
                <w:rtl/>
              </w:rPr>
              <w:t xml:space="preserve"> الأولى</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12,510</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0.39</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266</w:t>
            </w:r>
          </w:p>
        </w:tc>
        <w:tc>
          <w:tcPr>
            <w:tcW w:w="3260" w:type="dxa"/>
            <w:shd w:val="clear" w:color="auto" w:fill="auto"/>
            <w:noWrap/>
            <w:vAlign w:val="center"/>
          </w:tcPr>
          <w:p w:rsidR="00F54C01" w:rsidRPr="00BC35A3" w:rsidRDefault="00F54C01" w:rsidP="00F54C01">
            <w:pPr>
              <w:jc w:val="right"/>
              <w:rPr>
                <w:rFonts w:ascii="Dubai Light" w:hAnsi="Dubai Light" w:cs="Dubai Light"/>
                <w:sz w:val="20"/>
                <w:szCs w:val="20"/>
                <w:rtl/>
                <w:lang w:bidi="ar-AE"/>
              </w:rPr>
            </w:pPr>
            <w:r w:rsidRPr="00BC35A3">
              <w:rPr>
                <w:rFonts w:ascii="Dubai Light" w:hAnsi="Dubai Light" w:cs="Dubai Light"/>
                <w:sz w:val="20"/>
                <w:szCs w:val="20"/>
                <w:rtl/>
              </w:rPr>
              <w:t xml:space="preserve">عود </w:t>
            </w:r>
            <w:proofErr w:type="spellStart"/>
            <w:r w:rsidRPr="00BC35A3">
              <w:rPr>
                <w:rFonts w:ascii="Dubai Light" w:hAnsi="Dubai Light" w:cs="Dubai Light"/>
                <w:sz w:val="20"/>
                <w:szCs w:val="20"/>
                <w:rtl/>
              </w:rPr>
              <w:t>المطينة</w:t>
            </w:r>
            <w:proofErr w:type="spellEnd"/>
            <w:r w:rsidRPr="00BC35A3">
              <w:rPr>
                <w:rFonts w:ascii="Dubai Light" w:hAnsi="Dubai Light" w:cs="Dubai Light"/>
                <w:sz w:val="20"/>
                <w:szCs w:val="20"/>
                <w:rtl/>
              </w:rPr>
              <w:t xml:space="preserve"> الثانية </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5,047</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0.16</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267</w:t>
            </w:r>
          </w:p>
        </w:tc>
        <w:tc>
          <w:tcPr>
            <w:tcW w:w="3260" w:type="dxa"/>
            <w:shd w:val="clear" w:color="auto" w:fill="auto"/>
            <w:noWrap/>
            <w:vAlign w:val="center"/>
          </w:tcPr>
          <w:p w:rsidR="00F54C01" w:rsidRPr="00BC35A3" w:rsidRDefault="00F54C01" w:rsidP="00F54C01">
            <w:pPr>
              <w:bidi/>
              <w:rPr>
                <w:rFonts w:ascii="Dubai Light" w:hAnsi="Dubai Light" w:cs="Dubai Light"/>
                <w:sz w:val="20"/>
                <w:szCs w:val="20"/>
              </w:rPr>
            </w:pPr>
            <w:proofErr w:type="spellStart"/>
            <w:r w:rsidRPr="00BC35A3">
              <w:rPr>
                <w:rFonts w:ascii="Dubai Light" w:hAnsi="Dubai Light" w:cs="Dubai Light"/>
                <w:sz w:val="20"/>
                <w:szCs w:val="20"/>
                <w:rtl/>
              </w:rPr>
              <w:t>محصينة</w:t>
            </w:r>
            <w:proofErr w:type="spellEnd"/>
            <w:r w:rsidRPr="00BC35A3">
              <w:rPr>
                <w:rFonts w:ascii="Dubai Light" w:hAnsi="Dubai Light" w:cs="Dubai Light"/>
                <w:sz w:val="20"/>
                <w:szCs w:val="20"/>
                <w:rtl/>
              </w:rPr>
              <w:t xml:space="preserve"> الخامسة</w:t>
            </w:r>
            <w:r w:rsidRPr="00BC35A3">
              <w:rPr>
                <w:rFonts w:ascii="Dubai Light" w:hAnsi="Dubai Light" w:cs="Dubai Light"/>
                <w:color w:val="000000"/>
                <w:sz w:val="20"/>
                <w:szCs w:val="20"/>
              </w:rPr>
              <w:t xml:space="preserve">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268</w:t>
            </w:r>
          </w:p>
        </w:tc>
        <w:tc>
          <w:tcPr>
            <w:tcW w:w="326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 xml:space="preserve">عود </w:t>
            </w:r>
            <w:proofErr w:type="spellStart"/>
            <w:r w:rsidRPr="00BC35A3">
              <w:rPr>
                <w:rFonts w:ascii="Dubai Light" w:hAnsi="Dubai Light" w:cs="Dubai Light"/>
                <w:sz w:val="20"/>
                <w:szCs w:val="20"/>
                <w:rtl/>
              </w:rPr>
              <w:t>المطينة</w:t>
            </w:r>
            <w:proofErr w:type="spellEnd"/>
            <w:r w:rsidRPr="00BC35A3">
              <w:rPr>
                <w:rFonts w:ascii="Dubai Light" w:hAnsi="Dubai Light" w:cs="Dubai Light"/>
                <w:sz w:val="20"/>
                <w:szCs w:val="20"/>
                <w:rtl/>
              </w:rPr>
              <w:t xml:space="preserve"> الثالثة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6,344</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0.20</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271</w:t>
            </w:r>
          </w:p>
        </w:tc>
        <w:tc>
          <w:tcPr>
            <w:tcW w:w="326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 xml:space="preserve">وادي </w:t>
            </w:r>
            <w:proofErr w:type="spellStart"/>
            <w:r w:rsidRPr="00BC35A3">
              <w:rPr>
                <w:rFonts w:ascii="Dubai Light" w:hAnsi="Dubai Light" w:cs="Dubai Light"/>
                <w:sz w:val="20"/>
                <w:szCs w:val="20"/>
                <w:rtl/>
              </w:rPr>
              <w:t>العمردي</w:t>
            </w:r>
            <w:proofErr w:type="spellEnd"/>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3,193</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0.10</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281</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الخوانيج الأولى</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12,241</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0.38</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282</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الخوانيج الثانية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3,865</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0.12</w:t>
            </w:r>
          </w:p>
        </w:tc>
      </w:tr>
      <w:tr w:rsidR="00F54C01" w:rsidRPr="00BC35A3" w:rsidTr="00F54C01">
        <w:trPr>
          <w:trHeight w:val="27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283</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العياص</w:t>
            </w:r>
            <w:proofErr w:type="spellEnd"/>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1,706</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0.05</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284</w:t>
            </w:r>
          </w:p>
        </w:tc>
        <w:tc>
          <w:tcPr>
            <w:tcW w:w="326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الطي</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805</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0.03</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302</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 xml:space="preserve">شاطئ جميرا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39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303</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tl/>
              </w:rPr>
            </w:pPr>
            <w:r w:rsidRPr="00BC35A3">
              <w:rPr>
                <w:rFonts w:ascii="Dubai Light" w:hAnsi="Dubai Light" w:cs="Dubai Light"/>
                <w:color w:val="000000"/>
                <w:sz w:val="20"/>
                <w:szCs w:val="20"/>
                <w:rtl/>
              </w:rPr>
              <w:t xml:space="preserve">جزر العالم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7</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277"/>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304</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tl/>
              </w:rPr>
            </w:pPr>
            <w:r w:rsidRPr="00BC35A3">
              <w:rPr>
                <w:rFonts w:ascii="Dubai Light" w:hAnsi="Dubai Light" w:cs="Dubai Light"/>
                <w:color w:val="000000"/>
                <w:sz w:val="20"/>
                <w:szCs w:val="20"/>
                <w:rtl/>
              </w:rPr>
              <w:t xml:space="preserve">جزيرة جميرا 2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3</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311</w:t>
            </w:r>
          </w:p>
        </w:tc>
        <w:tc>
          <w:tcPr>
            <w:tcW w:w="3260" w:type="dxa"/>
            <w:shd w:val="clear" w:color="auto" w:fill="auto"/>
            <w:noWrap/>
            <w:vAlign w:val="center"/>
          </w:tcPr>
          <w:p w:rsidR="00F54C01" w:rsidRPr="00BC35A3" w:rsidRDefault="00F54C01" w:rsidP="00F54C01">
            <w:pPr>
              <w:bidi/>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الشندغة</w:t>
            </w:r>
            <w:proofErr w:type="spellEnd"/>
            <w:r w:rsidRPr="00BC35A3">
              <w:rPr>
                <w:rFonts w:ascii="Dubai Light" w:hAnsi="Dubai Light" w:cs="Dubai Light"/>
                <w:color w:val="000000"/>
                <w:sz w:val="20"/>
                <w:szCs w:val="20"/>
              </w:rPr>
              <w:t xml:space="preserve">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312</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 xml:space="preserve">السوق الكبير </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46,929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1.47</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313</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الحمرية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33,421</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1.05</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314</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ام هرير الأولى</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5,351</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0.17</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315</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ام هرير الثانية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4,867</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0.15</w:t>
            </w:r>
          </w:p>
        </w:tc>
      </w:tr>
      <w:tr w:rsidR="00F54C01" w:rsidRPr="00BC35A3" w:rsidTr="00F54C01">
        <w:trPr>
          <w:trHeight w:val="313"/>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316</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الرفاعة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42,904</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1.34</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317</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المنخول</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37,400</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1.17</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318</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الكرامة</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70,558</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2.21</w:t>
            </w:r>
          </w:p>
        </w:tc>
      </w:tr>
      <w:tr w:rsidR="00F54C01" w:rsidRPr="00BC35A3" w:rsidTr="00F54C01">
        <w:trPr>
          <w:trHeight w:val="340"/>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319</w:t>
            </w:r>
          </w:p>
        </w:tc>
        <w:tc>
          <w:tcPr>
            <w:tcW w:w="326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عود ميثاء</w:t>
            </w:r>
          </w:p>
        </w:tc>
        <w:tc>
          <w:tcPr>
            <w:tcW w:w="2250" w:type="dxa"/>
            <w:shd w:val="clear" w:color="auto" w:fill="auto"/>
            <w:noWrap/>
            <w:vAlign w:val="bottom"/>
          </w:tcPr>
          <w:p w:rsidR="00F54C01" w:rsidRPr="00BC35A3" w:rsidRDefault="00F54C01" w:rsidP="00E054A9">
            <w:pPr>
              <w:ind w:right="698"/>
              <w:jc w:val="right"/>
              <w:rPr>
                <w:rFonts w:ascii="Dubai Light" w:hAnsi="Dubai Light" w:cs="Dubai Light"/>
                <w:color w:val="000000"/>
                <w:sz w:val="20"/>
                <w:szCs w:val="20"/>
              </w:rPr>
            </w:pPr>
            <w:r w:rsidRPr="00BC35A3">
              <w:rPr>
                <w:rFonts w:ascii="Dubai Light" w:hAnsi="Dubai Light" w:cs="Dubai Light"/>
                <w:color w:val="000000"/>
                <w:sz w:val="20"/>
                <w:szCs w:val="20"/>
              </w:rPr>
              <w:t>13,616</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0.43</w:t>
            </w:r>
          </w:p>
        </w:tc>
      </w:tr>
    </w:tbl>
    <w:p w:rsidR="002B0480" w:rsidRPr="00BC35A3" w:rsidRDefault="002B0480" w:rsidP="002B0480">
      <w:pPr>
        <w:bidi/>
        <w:rPr>
          <w:rFonts w:ascii="Simplified Arabic" w:hAnsi="Simplified Arabic" w:cs="Simplified Arabic"/>
          <w:color w:val="FF0000"/>
          <w:sz w:val="16"/>
          <w:szCs w:val="16"/>
          <w:lang w:bidi="ar-AE"/>
        </w:rPr>
      </w:pPr>
    </w:p>
    <w:p w:rsidR="00192D93" w:rsidRPr="00BC35A3" w:rsidRDefault="00192D93" w:rsidP="00192D93">
      <w:pPr>
        <w:bidi/>
        <w:rPr>
          <w:rFonts w:ascii="Simplified Arabic" w:hAnsi="Simplified Arabic" w:cs="Simplified Arabic"/>
          <w:color w:val="FF0000"/>
          <w:sz w:val="16"/>
          <w:szCs w:val="16"/>
          <w:rtl/>
          <w:lang w:bidi="ar-AE"/>
        </w:rPr>
      </w:pPr>
    </w:p>
    <w:p w:rsidR="00692562" w:rsidRPr="00BC35A3" w:rsidRDefault="00692562" w:rsidP="00692562">
      <w:pPr>
        <w:bidi/>
        <w:rPr>
          <w:rFonts w:ascii="Simplified Arabic" w:hAnsi="Simplified Arabic" w:cs="Simplified Arabic"/>
          <w:color w:val="FF0000"/>
          <w:sz w:val="16"/>
          <w:szCs w:val="16"/>
          <w:lang w:bidi="ar-AE"/>
        </w:rPr>
      </w:pPr>
    </w:p>
    <w:p w:rsidR="00192D93" w:rsidRPr="00BC35A3" w:rsidRDefault="00192D93" w:rsidP="00192D93">
      <w:pPr>
        <w:bidi/>
        <w:rPr>
          <w:rFonts w:ascii="Simplified Arabic" w:hAnsi="Simplified Arabic" w:cs="Simplified Arabic"/>
          <w:color w:val="FF0000"/>
          <w:sz w:val="16"/>
          <w:szCs w:val="16"/>
          <w:rtl/>
          <w:lang w:bidi="ar-AE"/>
        </w:rPr>
      </w:pPr>
    </w:p>
    <w:tbl>
      <w:tblPr>
        <w:bidiVisual/>
        <w:tblW w:w="8575"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0"/>
        <w:gridCol w:w="3175"/>
        <w:gridCol w:w="2250"/>
        <w:gridCol w:w="1710"/>
      </w:tblGrid>
      <w:tr w:rsidR="002B0480" w:rsidRPr="00BC35A3" w:rsidTr="0018092B">
        <w:trPr>
          <w:trHeight w:val="562"/>
          <w:tblCellSpacing w:w="1440" w:type="nil"/>
          <w:jc w:val="center"/>
        </w:trPr>
        <w:tc>
          <w:tcPr>
            <w:tcW w:w="1440" w:type="dxa"/>
            <w:shd w:val="clear" w:color="auto" w:fill="F2F2F2" w:themeFill="background1" w:themeFillShade="F2"/>
            <w:noWrap/>
            <w:vAlign w:val="center"/>
          </w:tcPr>
          <w:p w:rsidR="002B0480" w:rsidRPr="00BC35A3" w:rsidRDefault="002B0480" w:rsidP="002453E3">
            <w:pPr>
              <w:jc w:val="center"/>
              <w:rPr>
                <w:rFonts w:ascii="Dubai" w:hAnsi="Dubai" w:cs="Dubai"/>
                <w:b/>
                <w:bCs/>
                <w:color w:val="000000"/>
                <w:sz w:val="20"/>
                <w:szCs w:val="20"/>
                <w:lang w:bidi="ar-AE"/>
              </w:rPr>
            </w:pPr>
            <w:r w:rsidRPr="00BC35A3">
              <w:rPr>
                <w:rFonts w:ascii="Dubai" w:hAnsi="Dubai" w:cs="Dubai"/>
                <w:b/>
                <w:bCs/>
                <w:color w:val="000000"/>
                <w:sz w:val="20"/>
                <w:szCs w:val="20"/>
                <w:rtl/>
              </w:rPr>
              <w:t>رقم المنطق</w:t>
            </w:r>
            <w:r w:rsidRPr="00BC35A3">
              <w:rPr>
                <w:rFonts w:ascii="Dubai" w:hAnsi="Dubai" w:cs="Dubai"/>
                <w:b/>
                <w:bCs/>
                <w:color w:val="000000"/>
                <w:sz w:val="20"/>
                <w:szCs w:val="20"/>
                <w:rtl/>
                <w:lang w:bidi="ar-AE"/>
              </w:rPr>
              <w:t>ة</w:t>
            </w:r>
          </w:p>
        </w:tc>
        <w:tc>
          <w:tcPr>
            <w:tcW w:w="3175" w:type="dxa"/>
            <w:shd w:val="clear" w:color="auto" w:fill="F2F2F2" w:themeFill="background1" w:themeFillShade="F2"/>
            <w:noWrap/>
            <w:vAlign w:val="center"/>
          </w:tcPr>
          <w:p w:rsidR="002B0480" w:rsidRPr="00BC35A3" w:rsidRDefault="002B0480" w:rsidP="002453E3">
            <w:pPr>
              <w:bidi/>
              <w:ind w:left="85"/>
              <w:jc w:val="center"/>
              <w:rPr>
                <w:rFonts w:ascii="Dubai" w:hAnsi="Dubai" w:cs="Dubai"/>
                <w:b/>
                <w:bCs/>
                <w:color w:val="000000"/>
                <w:sz w:val="20"/>
                <w:szCs w:val="20"/>
                <w:lang w:bidi="ar-AE"/>
              </w:rPr>
            </w:pPr>
            <w:r w:rsidRPr="00BC35A3">
              <w:rPr>
                <w:rFonts w:ascii="Dubai" w:hAnsi="Dubai" w:cs="Dubai"/>
                <w:b/>
                <w:bCs/>
                <w:color w:val="000000"/>
                <w:sz w:val="20"/>
                <w:szCs w:val="20"/>
                <w:rtl/>
              </w:rPr>
              <w:t>اسم المنطقة</w:t>
            </w:r>
          </w:p>
        </w:tc>
        <w:tc>
          <w:tcPr>
            <w:tcW w:w="2250" w:type="dxa"/>
            <w:shd w:val="clear" w:color="auto" w:fill="F2F2F2" w:themeFill="background1" w:themeFillShade="F2"/>
            <w:noWrap/>
            <w:vAlign w:val="center"/>
          </w:tcPr>
          <w:p w:rsidR="002B0480" w:rsidRPr="00BC35A3" w:rsidRDefault="002B0480" w:rsidP="002453E3">
            <w:pPr>
              <w:bidi/>
              <w:ind w:left="88"/>
              <w:jc w:val="center"/>
              <w:rPr>
                <w:rFonts w:ascii="Dubai" w:hAnsi="Dubai" w:cs="Dubai"/>
                <w:b/>
                <w:bCs/>
                <w:color w:val="000000"/>
                <w:sz w:val="20"/>
                <w:szCs w:val="20"/>
                <w:lang w:bidi="ar-AE"/>
              </w:rPr>
            </w:pPr>
            <w:r w:rsidRPr="00BC35A3">
              <w:rPr>
                <w:rFonts w:ascii="Dubai" w:hAnsi="Dubai" w:cs="Dubai"/>
                <w:b/>
                <w:bCs/>
                <w:color w:val="000000"/>
                <w:sz w:val="20"/>
                <w:szCs w:val="20"/>
                <w:rtl/>
              </w:rPr>
              <w:t>عدد السكان</w:t>
            </w:r>
          </w:p>
        </w:tc>
        <w:tc>
          <w:tcPr>
            <w:tcW w:w="1710" w:type="dxa"/>
            <w:shd w:val="clear" w:color="auto" w:fill="F2F2F2" w:themeFill="background1" w:themeFillShade="F2"/>
            <w:noWrap/>
            <w:vAlign w:val="center"/>
          </w:tcPr>
          <w:p w:rsidR="002B0480" w:rsidRPr="00BC35A3" w:rsidRDefault="002B0480" w:rsidP="002453E3">
            <w:pPr>
              <w:ind w:left="88"/>
              <w:jc w:val="center"/>
              <w:rPr>
                <w:rFonts w:ascii="Dubai" w:hAnsi="Dubai" w:cs="Dubai"/>
                <w:b/>
                <w:bCs/>
                <w:color w:val="C00000"/>
                <w:sz w:val="20"/>
                <w:szCs w:val="20"/>
              </w:rPr>
            </w:pPr>
            <w:r w:rsidRPr="00BC35A3">
              <w:rPr>
                <w:rFonts w:ascii="Dubai" w:hAnsi="Dubai" w:cs="Dubai"/>
                <w:b/>
                <w:bCs/>
                <w:color w:val="C00000"/>
                <w:sz w:val="20"/>
                <w:szCs w:val="20"/>
              </w:rPr>
              <w:t>%</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321</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 xml:space="preserve">مدينه دبي </w:t>
            </w:r>
            <w:proofErr w:type="spellStart"/>
            <w:r w:rsidRPr="00BC35A3">
              <w:rPr>
                <w:rFonts w:ascii="Dubai Light" w:hAnsi="Dubai Light" w:cs="Dubai Light"/>
                <w:sz w:val="20"/>
                <w:szCs w:val="20"/>
                <w:rtl/>
              </w:rPr>
              <w:t>الملاحيه</w:t>
            </w:r>
            <w:proofErr w:type="spellEnd"/>
            <w:r w:rsidRPr="00BC35A3">
              <w:rPr>
                <w:rFonts w:ascii="Dubai Light" w:hAnsi="Dubai Light" w:cs="Dubai Light"/>
                <w:sz w:val="20"/>
                <w:szCs w:val="20"/>
                <w:rtl/>
              </w:rPr>
              <w:t xml:space="preserve"> (الميناء)</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14,129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0.44</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322</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الحضيبة</w:t>
            </w:r>
            <w:proofErr w:type="spellEnd"/>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13,034</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0.41</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323</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proofErr w:type="spellStart"/>
            <w:r w:rsidRPr="00BC35A3">
              <w:rPr>
                <w:rFonts w:ascii="Dubai Light" w:hAnsi="Dubai Light" w:cs="Dubai Light"/>
                <w:color w:val="000000"/>
                <w:sz w:val="20"/>
                <w:szCs w:val="20"/>
                <w:rtl/>
              </w:rPr>
              <w:t>الجافلية</w:t>
            </w:r>
            <w:proofErr w:type="spellEnd"/>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21,957</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0.69</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324</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 xml:space="preserve">الكفاف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325</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زعبيل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3,062</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0.10</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326</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الجداف</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4,197</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0.13</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332</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جميرا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18,843</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0.59</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333</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البدع</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54,338</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1.70</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334</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السطوة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41,048</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1.29</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335</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المركز التجاري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15,355</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0.48</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336</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المركز التجاري الثانية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12,155</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0.38</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337</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زعبيل الثانية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7,509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0.24</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342</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جميرا الثانية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9,380</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0.29</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343</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الوصل</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11,156</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0.35</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345</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برج خليفة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18,698</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0.59</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tl/>
              </w:rPr>
              <w:t>346</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tl/>
              </w:rPr>
            </w:pPr>
            <w:r w:rsidRPr="00BC35A3">
              <w:rPr>
                <w:rFonts w:ascii="Dubai Light" w:hAnsi="Dubai Light" w:cs="Dubai Light"/>
                <w:sz w:val="20"/>
                <w:szCs w:val="20"/>
                <w:rtl/>
              </w:rPr>
              <w:t>الخليج التجاري</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19,715</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0.62</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347</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المركاض</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819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0.03</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352</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جميرا الثالثة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12,493</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0.39</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353</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الصفا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7,893</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0.25</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354</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القوز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18,845</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0.59</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355</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القوز الثانية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4,551</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0.14</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356</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ام سقيم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10,867</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0.34</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357</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الصفا الثانية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6,247</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0.20</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358</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القوز الثالثة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40,541</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1.27</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359</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القوز الرابعة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21,788</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0.68</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362</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ام سقيم الثانية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11,456</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0.36</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363</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المنارة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7,709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0.24</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364</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القوز الصناعية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26,569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0.83</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365</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القوز الصناعية الثانية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158,543</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4.97</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366</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ام سقيم الثالثة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7,021</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0.22</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367</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ام الشيف</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4,097</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0.13</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368</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القوز الصناعية الثالثة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25,360</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0.79</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369</w:t>
            </w:r>
          </w:p>
        </w:tc>
        <w:tc>
          <w:tcPr>
            <w:tcW w:w="3175"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القوز الصناعية الرابعة</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38,280</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1.20</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372</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الصفوح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4,112</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0.13</w:t>
            </w:r>
          </w:p>
        </w:tc>
      </w:tr>
      <w:tr w:rsidR="00F54C01" w:rsidRPr="00BC35A3" w:rsidTr="00F54C01">
        <w:trPr>
          <w:trHeight w:val="288"/>
          <w:tblCellSpacing w:w="1440" w:type="nil"/>
          <w:jc w:val="center"/>
        </w:trPr>
        <w:tc>
          <w:tcPr>
            <w:tcW w:w="1440"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373</w:t>
            </w:r>
          </w:p>
        </w:tc>
        <w:tc>
          <w:tcPr>
            <w:tcW w:w="3175"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البرشاء الأولى</w:t>
            </w:r>
          </w:p>
        </w:tc>
        <w:tc>
          <w:tcPr>
            <w:tcW w:w="2250" w:type="dxa"/>
            <w:shd w:val="clear" w:color="auto" w:fill="auto"/>
            <w:noWrap/>
            <w:vAlign w:val="bottom"/>
          </w:tcPr>
          <w:p w:rsidR="00F54C01" w:rsidRPr="00BC35A3" w:rsidRDefault="00F54C01" w:rsidP="00E054A9">
            <w:pPr>
              <w:ind w:right="608"/>
              <w:jc w:val="right"/>
              <w:rPr>
                <w:rFonts w:ascii="Dubai Light" w:hAnsi="Dubai Light" w:cs="Dubai Light"/>
                <w:color w:val="000000"/>
                <w:sz w:val="20"/>
                <w:szCs w:val="20"/>
              </w:rPr>
            </w:pPr>
            <w:r w:rsidRPr="00BC35A3">
              <w:rPr>
                <w:rFonts w:ascii="Dubai Light" w:hAnsi="Dubai Light" w:cs="Dubai Light"/>
                <w:color w:val="000000"/>
                <w:sz w:val="20"/>
                <w:szCs w:val="20"/>
              </w:rPr>
              <w:t>35,469</w:t>
            </w:r>
          </w:p>
        </w:tc>
        <w:tc>
          <w:tcPr>
            <w:tcW w:w="1710"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1.11</w:t>
            </w:r>
          </w:p>
        </w:tc>
      </w:tr>
    </w:tbl>
    <w:p w:rsidR="002B0480" w:rsidRPr="00BC35A3" w:rsidRDefault="002B0480" w:rsidP="002B0480">
      <w:pPr>
        <w:bidi/>
        <w:rPr>
          <w:rFonts w:ascii="Simplified Arabic" w:hAnsi="Simplified Arabic" w:cs="Simplified Arabic"/>
          <w:color w:val="FF0000"/>
          <w:lang w:bidi="ar-AE"/>
        </w:rPr>
      </w:pPr>
    </w:p>
    <w:p w:rsidR="00192D93" w:rsidRPr="00BC35A3" w:rsidRDefault="00192D93" w:rsidP="00192D93">
      <w:pPr>
        <w:bidi/>
        <w:rPr>
          <w:rFonts w:ascii="Simplified Arabic" w:hAnsi="Simplified Arabic" w:cs="Simplified Arabic"/>
          <w:color w:val="FF0000"/>
          <w:lang w:bidi="ar-AE"/>
        </w:rPr>
      </w:pPr>
    </w:p>
    <w:p w:rsidR="000248D8" w:rsidRPr="00BC35A3" w:rsidRDefault="000248D8" w:rsidP="000248D8">
      <w:pPr>
        <w:bidi/>
        <w:rPr>
          <w:rFonts w:ascii="Simplified Arabic" w:hAnsi="Simplified Arabic" w:cs="Simplified Arabic"/>
          <w:color w:val="FF0000"/>
          <w:rtl/>
          <w:lang w:bidi="ar-AE"/>
        </w:rPr>
      </w:pPr>
    </w:p>
    <w:tbl>
      <w:tblPr>
        <w:bidiVisual/>
        <w:tblW w:w="8574"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07"/>
        <w:gridCol w:w="3240"/>
        <w:gridCol w:w="2250"/>
        <w:gridCol w:w="1677"/>
      </w:tblGrid>
      <w:tr w:rsidR="002B0480" w:rsidRPr="00BC35A3" w:rsidTr="0018092B">
        <w:trPr>
          <w:trHeight w:val="562"/>
          <w:tblCellSpacing w:w="1440" w:type="nil"/>
          <w:jc w:val="center"/>
        </w:trPr>
        <w:tc>
          <w:tcPr>
            <w:tcW w:w="1407" w:type="dxa"/>
            <w:tcBorders>
              <w:top w:val="single" w:sz="4" w:space="0" w:color="FF0000"/>
              <w:bottom w:val="single" w:sz="4" w:space="0" w:color="auto"/>
            </w:tcBorders>
            <w:shd w:val="clear" w:color="auto" w:fill="F2F2F2" w:themeFill="background1" w:themeFillShade="F2"/>
            <w:noWrap/>
            <w:vAlign w:val="center"/>
          </w:tcPr>
          <w:p w:rsidR="002B0480" w:rsidRPr="00BC35A3" w:rsidRDefault="002B0480" w:rsidP="002453E3">
            <w:pPr>
              <w:jc w:val="center"/>
              <w:rPr>
                <w:rFonts w:ascii="Dubai" w:hAnsi="Dubai" w:cs="Dubai"/>
                <w:b/>
                <w:bCs/>
                <w:color w:val="000000"/>
                <w:sz w:val="20"/>
                <w:szCs w:val="20"/>
                <w:lang w:bidi="ar-AE"/>
              </w:rPr>
            </w:pPr>
            <w:r w:rsidRPr="00BC35A3">
              <w:rPr>
                <w:rFonts w:ascii="Dubai" w:hAnsi="Dubai" w:cs="Dubai"/>
                <w:b/>
                <w:bCs/>
                <w:color w:val="000000"/>
                <w:sz w:val="20"/>
                <w:szCs w:val="20"/>
                <w:rtl/>
              </w:rPr>
              <w:t xml:space="preserve"> رقم المنطق</w:t>
            </w:r>
            <w:r w:rsidRPr="00BC35A3">
              <w:rPr>
                <w:rFonts w:ascii="Dubai" w:hAnsi="Dubai" w:cs="Dubai"/>
                <w:b/>
                <w:bCs/>
                <w:color w:val="000000"/>
                <w:sz w:val="20"/>
                <w:szCs w:val="20"/>
                <w:rtl/>
                <w:lang w:bidi="ar-AE"/>
              </w:rPr>
              <w:t>ة</w:t>
            </w:r>
          </w:p>
        </w:tc>
        <w:tc>
          <w:tcPr>
            <w:tcW w:w="3240" w:type="dxa"/>
            <w:tcBorders>
              <w:top w:val="single" w:sz="4" w:space="0" w:color="FF0000"/>
              <w:bottom w:val="single" w:sz="4" w:space="0" w:color="auto"/>
            </w:tcBorders>
            <w:shd w:val="clear" w:color="auto" w:fill="F2F2F2" w:themeFill="background1" w:themeFillShade="F2"/>
            <w:noWrap/>
            <w:vAlign w:val="center"/>
          </w:tcPr>
          <w:p w:rsidR="002B0480" w:rsidRPr="00BC35A3" w:rsidRDefault="002B0480" w:rsidP="002453E3">
            <w:pPr>
              <w:bidi/>
              <w:ind w:left="85"/>
              <w:jc w:val="center"/>
              <w:rPr>
                <w:rFonts w:ascii="Dubai" w:hAnsi="Dubai" w:cs="Dubai"/>
                <w:b/>
                <w:bCs/>
                <w:color w:val="000000"/>
                <w:sz w:val="20"/>
                <w:szCs w:val="20"/>
                <w:lang w:bidi="ar-AE"/>
              </w:rPr>
            </w:pPr>
            <w:r w:rsidRPr="00BC35A3">
              <w:rPr>
                <w:rFonts w:ascii="Dubai" w:hAnsi="Dubai" w:cs="Dubai"/>
                <w:b/>
                <w:bCs/>
                <w:color w:val="000000"/>
                <w:sz w:val="20"/>
                <w:szCs w:val="20"/>
                <w:rtl/>
              </w:rPr>
              <w:t>اسم المنطقة</w:t>
            </w:r>
          </w:p>
        </w:tc>
        <w:tc>
          <w:tcPr>
            <w:tcW w:w="2250" w:type="dxa"/>
            <w:tcBorders>
              <w:top w:val="single" w:sz="4" w:space="0" w:color="FF0000"/>
              <w:bottom w:val="single" w:sz="4" w:space="0" w:color="auto"/>
            </w:tcBorders>
            <w:shd w:val="clear" w:color="auto" w:fill="F2F2F2" w:themeFill="background1" w:themeFillShade="F2"/>
            <w:noWrap/>
            <w:vAlign w:val="center"/>
          </w:tcPr>
          <w:p w:rsidR="002B0480" w:rsidRPr="00BC35A3" w:rsidRDefault="002B0480" w:rsidP="002453E3">
            <w:pPr>
              <w:bidi/>
              <w:ind w:left="88"/>
              <w:jc w:val="center"/>
              <w:rPr>
                <w:rFonts w:ascii="Dubai" w:hAnsi="Dubai" w:cs="Dubai"/>
                <w:b/>
                <w:bCs/>
                <w:color w:val="000000"/>
                <w:sz w:val="20"/>
                <w:szCs w:val="20"/>
                <w:lang w:bidi="ar-AE"/>
              </w:rPr>
            </w:pPr>
            <w:r w:rsidRPr="00BC35A3">
              <w:rPr>
                <w:rFonts w:ascii="Dubai" w:hAnsi="Dubai" w:cs="Dubai"/>
                <w:b/>
                <w:bCs/>
                <w:color w:val="000000"/>
                <w:sz w:val="20"/>
                <w:szCs w:val="20"/>
                <w:rtl/>
              </w:rPr>
              <w:t>عدد السكان</w:t>
            </w:r>
          </w:p>
        </w:tc>
        <w:tc>
          <w:tcPr>
            <w:tcW w:w="1677" w:type="dxa"/>
            <w:tcBorders>
              <w:top w:val="single" w:sz="4" w:space="0" w:color="FF0000"/>
              <w:bottom w:val="single" w:sz="4" w:space="0" w:color="auto"/>
            </w:tcBorders>
            <w:shd w:val="clear" w:color="auto" w:fill="F2F2F2" w:themeFill="background1" w:themeFillShade="F2"/>
            <w:noWrap/>
            <w:vAlign w:val="center"/>
          </w:tcPr>
          <w:p w:rsidR="002B0480" w:rsidRPr="00BC35A3" w:rsidRDefault="002B0480" w:rsidP="002453E3">
            <w:pPr>
              <w:ind w:left="88"/>
              <w:jc w:val="center"/>
              <w:rPr>
                <w:rFonts w:ascii="Dubai" w:hAnsi="Dubai" w:cs="Dubai"/>
                <w:b/>
                <w:bCs/>
                <w:color w:val="000000"/>
                <w:sz w:val="20"/>
                <w:szCs w:val="20"/>
              </w:rPr>
            </w:pPr>
            <w:r w:rsidRPr="00BC35A3">
              <w:rPr>
                <w:rFonts w:ascii="Dubai" w:hAnsi="Dubai" w:cs="Dubai"/>
                <w:b/>
                <w:bCs/>
                <w:color w:val="C00000"/>
                <w:sz w:val="20"/>
                <w:szCs w:val="20"/>
              </w:rPr>
              <w:t>%</w:t>
            </w:r>
          </w:p>
        </w:tc>
      </w:tr>
      <w:tr w:rsidR="00F54C01" w:rsidRPr="00BC35A3" w:rsidTr="00F54C01">
        <w:trPr>
          <w:trHeight w:val="288"/>
          <w:tblCellSpacing w:w="1440" w:type="nil"/>
          <w:jc w:val="center"/>
        </w:trPr>
        <w:tc>
          <w:tcPr>
            <w:tcW w:w="1407" w:type="dxa"/>
            <w:tcBorders>
              <w:top w:val="single" w:sz="4" w:space="0" w:color="auto"/>
            </w:tcBorders>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375</w:t>
            </w:r>
          </w:p>
        </w:tc>
        <w:tc>
          <w:tcPr>
            <w:tcW w:w="3240" w:type="dxa"/>
            <w:tcBorders>
              <w:top w:val="single" w:sz="4" w:space="0" w:color="auto"/>
            </w:tcBorders>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البرشاء الثالثة</w:t>
            </w:r>
          </w:p>
        </w:tc>
        <w:tc>
          <w:tcPr>
            <w:tcW w:w="2250" w:type="dxa"/>
            <w:tcBorders>
              <w:top w:val="single" w:sz="4" w:space="0" w:color="auto"/>
            </w:tcBorders>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13,990</w:t>
            </w:r>
          </w:p>
        </w:tc>
        <w:tc>
          <w:tcPr>
            <w:tcW w:w="1677" w:type="dxa"/>
            <w:tcBorders>
              <w:top w:val="single" w:sz="4" w:space="0" w:color="auto"/>
            </w:tcBorders>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0.44</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376</w:t>
            </w:r>
          </w:p>
        </w:tc>
        <w:tc>
          <w:tcPr>
            <w:tcW w:w="324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البرشاء الثانية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14,815</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0.46</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381</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نخلة جميرا</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22,333</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0.70</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382</w:t>
            </w:r>
          </w:p>
        </w:tc>
        <w:tc>
          <w:tcPr>
            <w:tcW w:w="324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الصفوح الثانية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5,592</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0.18</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383</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proofErr w:type="spellStart"/>
            <w:r w:rsidRPr="00BC35A3">
              <w:rPr>
                <w:rFonts w:ascii="Dubai Light" w:hAnsi="Dubai Light" w:cs="Dubai Light"/>
                <w:sz w:val="20"/>
                <w:szCs w:val="20"/>
                <w:rtl/>
              </w:rPr>
              <w:t>الثنيه</w:t>
            </w:r>
            <w:proofErr w:type="spellEnd"/>
            <w:r w:rsidRPr="00BC35A3">
              <w:rPr>
                <w:rFonts w:ascii="Dubai Light" w:hAnsi="Dubai Light" w:cs="Dubai Light"/>
                <w:sz w:val="20"/>
                <w:szCs w:val="20"/>
                <w:rtl/>
              </w:rPr>
              <w:t xml:space="preserve"> الأولى (قرية ربيع الصحراء)</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22,638</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0.71</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color w:val="000000"/>
                <w:sz w:val="20"/>
                <w:szCs w:val="20"/>
              </w:rPr>
            </w:pPr>
            <w:r w:rsidRPr="00BC35A3">
              <w:rPr>
                <w:rFonts w:ascii="Dubai Light" w:hAnsi="Dubai Light" w:cs="Dubai Light"/>
                <w:color w:val="000000"/>
                <w:sz w:val="20"/>
                <w:szCs w:val="20"/>
              </w:rPr>
              <w:t>384</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الثنيه</w:t>
            </w:r>
            <w:proofErr w:type="spellEnd"/>
            <w:r w:rsidRPr="00BC35A3">
              <w:rPr>
                <w:rFonts w:ascii="Dubai Light" w:hAnsi="Dubai Light" w:cs="Dubai Light"/>
                <w:sz w:val="20"/>
                <w:szCs w:val="20"/>
                <w:rtl/>
              </w:rPr>
              <w:t xml:space="preserve"> الثانية (مضمار جبل علي)</w:t>
            </w:r>
            <w:r w:rsidRPr="00BC35A3">
              <w:rPr>
                <w:rFonts w:ascii="Dubai Light" w:hAnsi="Dubai Light" w:cs="Dubai Light"/>
                <w:color w:val="FF0000"/>
                <w:sz w:val="20"/>
                <w:szCs w:val="20"/>
                <w:vertAlign w:val="superscript"/>
                <w:rtl/>
              </w:rPr>
              <w:t xml:space="preserve"> (5)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115</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388</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proofErr w:type="spellStart"/>
            <w:r w:rsidRPr="00BC35A3">
              <w:rPr>
                <w:rFonts w:ascii="Dubai Light" w:hAnsi="Dubai Light" w:cs="Dubai Light"/>
                <w:sz w:val="20"/>
                <w:szCs w:val="20"/>
                <w:rtl/>
              </w:rPr>
              <w:t>الثنيه</w:t>
            </w:r>
            <w:proofErr w:type="spellEnd"/>
            <w:r w:rsidRPr="00BC35A3">
              <w:rPr>
                <w:rFonts w:ascii="Dubai Light" w:hAnsi="Dubai Light" w:cs="Dubai Light"/>
                <w:sz w:val="20"/>
                <w:szCs w:val="20"/>
                <w:rtl/>
              </w:rPr>
              <w:t xml:space="preserve"> الثالثة (تلال الإمارات الثانية)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17,737</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0.56</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392</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مرسى دبي (الميناء السياحي)</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55,052</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1.72</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393</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proofErr w:type="spellStart"/>
            <w:r w:rsidRPr="00BC35A3">
              <w:rPr>
                <w:rFonts w:ascii="Dubai Light" w:hAnsi="Dubai Light" w:cs="Dubai Light"/>
                <w:sz w:val="20"/>
                <w:szCs w:val="20"/>
                <w:rtl/>
              </w:rPr>
              <w:t>الثنيه</w:t>
            </w:r>
            <w:proofErr w:type="spellEnd"/>
            <w:r w:rsidRPr="00BC35A3">
              <w:rPr>
                <w:rFonts w:ascii="Dubai Light" w:hAnsi="Dubai Light" w:cs="Dubai Light"/>
                <w:sz w:val="20"/>
                <w:szCs w:val="20"/>
                <w:rtl/>
              </w:rPr>
              <w:t xml:space="preserve"> الخامسة (تلال الإمارات الأولى)</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37,067</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1.16</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394</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proofErr w:type="spellStart"/>
            <w:r w:rsidRPr="00BC35A3">
              <w:rPr>
                <w:rFonts w:ascii="Dubai Light" w:hAnsi="Dubai Light" w:cs="Dubai Light"/>
                <w:sz w:val="20"/>
                <w:szCs w:val="20"/>
                <w:rtl/>
              </w:rPr>
              <w:t>الثنيه</w:t>
            </w:r>
            <w:proofErr w:type="spellEnd"/>
            <w:r w:rsidRPr="00BC35A3">
              <w:rPr>
                <w:rFonts w:ascii="Dubai Light" w:hAnsi="Dubai Light" w:cs="Dubai Light"/>
                <w:sz w:val="20"/>
                <w:szCs w:val="20"/>
                <w:rtl/>
              </w:rPr>
              <w:t xml:space="preserve"> الرابعة (تلال الإمارات الثالثة)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23,488</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0.74</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412</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الخيران</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4,641</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0.15</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413</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رأس الخور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415</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الخيران الأولى</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416</w:t>
            </w:r>
          </w:p>
        </w:tc>
        <w:tc>
          <w:tcPr>
            <w:tcW w:w="324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ند الحمر</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13,589</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0.43</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421</w:t>
            </w:r>
          </w:p>
        </w:tc>
        <w:tc>
          <w:tcPr>
            <w:tcW w:w="324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الورقاء الأولى</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21,696</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0.68</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422</w:t>
            </w:r>
          </w:p>
        </w:tc>
        <w:tc>
          <w:tcPr>
            <w:tcW w:w="324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الورقاء الثانية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10,237</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0.32</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color w:val="000000"/>
                <w:sz w:val="20"/>
                <w:szCs w:val="20"/>
              </w:rPr>
            </w:pPr>
            <w:r w:rsidRPr="00BC35A3">
              <w:rPr>
                <w:rFonts w:ascii="Dubai Light" w:hAnsi="Dubai Light" w:cs="Dubai Light"/>
                <w:color w:val="000000"/>
                <w:sz w:val="20"/>
                <w:szCs w:val="20"/>
              </w:rPr>
              <w:t>423</w:t>
            </w:r>
          </w:p>
        </w:tc>
        <w:tc>
          <w:tcPr>
            <w:tcW w:w="3240" w:type="dxa"/>
            <w:shd w:val="clear" w:color="auto" w:fill="auto"/>
            <w:noWrap/>
            <w:vAlign w:val="center"/>
          </w:tcPr>
          <w:p w:rsidR="00F54C01" w:rsidRPr="00BC35A3" w:rsidRDefault="00F54C01" w:rsidP="00F54C01">
            <w:pPr>
              <w:jc w:val="right"/>
              <w:rPr>
                <w:rFonts w:ascii="Dubai Light" w:hAnsi="Dubai Light" w:cs="Dubai Light"/>
                <w:color w:val="000000"/>
                <w:sz w:val="20"/>
                <w:szCs w:val="20"/>
              </w:rPr>
            </w:pPr>
            <w:r w:rsidRPr="00BC35A3">
              <w:rPr>
                <w:rFonts w:ascii="Dubai Light" w:hAnsi="Dubai Light" w:cs="Dubai Light"/>
                <w:color w:val="000000"/>
                <w:sz w:val="20"/>
                <w:szCs w:val="20"/>
                <w:rtl/>
              </w:rPr>
              <w:t>الورقاء الثالثة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14,208</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0.45</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424</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الورقاء الرابعة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12,910</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0.40</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425</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الورقاء الخامسة</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60</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431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وادي الشبك</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55</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501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نخلة جبل علي</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5</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502</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الواجهة البحرية</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511</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حصيان الأولى</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3,300</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0.10</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512</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حصيان الثانية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45</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F54C01">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513</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سيح شعيب 1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9</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516</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جبل علي الصناعية الثالثة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2,462</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0.08</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518</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جبل علي الصناعية الثانية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23,000</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0.72</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521</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مدينة المطار</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2,183</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0.07</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531</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سيح شعيب 2</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13,665</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0.43</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532</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سيح شعيب 3</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11,144</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0.35</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533</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سيح شعيب 4</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11,170</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0.35</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591</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Pr>
            </w:pPr>
            <w:r w:rsidRPr="00BC35A3">
              <w:rPr>
                <w:rFonts w:ascii="Dubai Light" w:hAnsi="Dubai Light" w:cs="Dubai Light"/>
                <w:sz w:val="20"/>
                <w:szCs w:val="20"/>
                <w:rtl/>
              </w:rPr>
              <w:t>جبل علي الأولى</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69,115</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2.17</w:t>
            </w:r>
          </w:p>
        </w:tc>
      </w:tr>
      <w:tr w:rsidR="00F54C01" w:rsidRPr="00BC35A3" w:rsidTr="00F54C01">
        <w:trPr>
          <w:trHeight w:val="288"/>
          <w:tblCellSpacing w:w="1440" w:type="nil"/>
          <w:jc w:val="center"/>
        </w:trPr>
        <w:tc>
          <w:tcPr>
            <w:tcW w:w="1407" w:type="dxa"/>
            <w:shd w:val="clear" w:color="auto" w:fill="auto"/>
            <w:noWrap/>
            <w:vAlign w:val="center"/>
          </w:tcPr>
          <w:p w:rsidR="00F54C01" w:rsidRPr="00BC35A3" w:rsidRDefault="00F54C01" w:rsidP="00F54C01">
            <w:pPr>
              <w:jc w:val="center"/>
              <w:rPr>
                <w:rFonts w:ascii="Dubai Light" w:hAnsi="Dubai Light" w:cs="Dubai Light"/>
                <w:sz w:val="20"/>
                <w:szCs w:val="20"/>
              </w:rPr>
            </w:pPr>
            <w:r w:rsidRPr="00BC35A3">
              <w:rPr>
                <w:rFonts w:ascii="Dubai Light" w:hAnsi="Dubai Light" w:cs="Dubai Light"/>
                <w:sz w:val="20"/>
                <w:szCs w:val="20"/>
              </w:rPr>
              <w:t>592</w:t>
            </w:r>
          </w:p>
        </w:tc>
        <w:tc>
          <w:tcPr>
            <w:tcW w:w="3240" w:type="dxa"/>
            <w:shd w:val="clear" w:color="auto" w:fill="auto"/>
            <w:noWrap/>
            <w:vAlign w:val="center"/>
          </w:tcPr>
          <w:p w:rsidR="00F54C01" w:rsidRPr="00BC35A3" w:rsidRDefault="00F54C01" w:rsidP="00F54C01">
            <w:pPr>
              <w:jc w:val="right"/>
              <w:rPr>
                <w:rFonts w:ascii="Dubai Light" w:hAnsi="Dubai Light" w:cs="Dubai Light"/>
                <w:sz w:val="20"/>
                <w:szCs w:val="20"/>
                <w:rtl/>
                <w:lang w:bidi="ar-AE"/>
              </w:rPr>
            </w:pPr>
            <w:r w:rsidRPr="00BC35A3">
              <w:rPr>
                <w:rFonts w:ascii="Dubai Light" w:hAnsi="Dubai Light" w:cs="Dubai Light"/>
                <w:sz w:val="20"/>
                <w:szCs w:val="20"/>
                <w:rtl/>
              </w:rPr>
              <w:t>جبل علي الثانية</w:t>
            </w:r>
          </w:p>
        </w:tc>
        <w:tc>
          <w:tcPr>
            <w:tcW w:w="2250" w:type="dxa"/>
            <w:shd w:val="clear" w:color="auto" w:fill="auto"/>
            <w:noWrap/>
            <w:vAlign w:val="bottom"/>
          </w:tcPr>
          <w:p w:rsidR="00F54C01" w:rsidRPr="00BC35A3" w:rsidRDefault="00F54C01"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1,561</w:t>
            </w:r>
          </w:p>
        </w:tc>
        <w:tc>
          <w:tcPr>
            <w:tcW w:w="1677" w:type="dxa"/>
            <w:shd w:val="clear" w:color="auto" w:fill="auto"/>
            <w:noWrap/>
            <w:vAlign w:val="bottom"/>
          </w:tcPr>
          <w:p w:rsidR="00F54C01" w:rsidRPr="00BC35A3" w:rsidRDefault="00F54C01" w:rsidP="00F54C01">
            <w:pPr>
              <w:jc w:val="center"/>
              <w:rPr>
                <w:rFonts w:ascii="Dubai Light" w:hAnsi="Dubai Light" w:cs="Dubai Light"/>
                <w:color w:val="C00000"/>
                <w:sz w:val="20"/>
                <w:szCs w:val="20"/>
              </w:rPr>
            </w:pPr>
            <w:r w:rsidRPr="00BC35A3">
              <w:rPr>
                <w:rFonts w:ascii="Dubai Light" w:hAnsi="Dubai Light" w:cs="Dubai Light"/>
                <w:color w:val="C00000"/>
                <w:sz w:val="20"/>
                <w:szCs w:val="20"/>
              </w:rPr>
              <w:t>0.05</w:t>
            </w:r>
          </w:p>
        </w:tc>
      </w:tr>
    </w:tbl>
    <w:p w:rsidR="006655C0" w:rsidRPr="00BC35A3" w:rsidRDefault="006655C0" w:rsidP="002B0480">
      <w:pPr>
        <w:bidi/>
        <w:rPr>
          <w:rFonts w:ascii="Simplified Arabic" w:hAnsi="Simplified Arabic" w:cs="Simplified Arabic"/>
          <w:color w:val="FF0000"/>
          <w:rtl/>
          <w:lang w:bidi="ar-AE"/>
        </w:rPr>
      </w:pPr>
    </w:p>
    <w:p w:rsidR="002B0480" w:rsidRPr="00BC35A3" w:rsidRDefault="006655C0" w:rsidP="0064479E">
      <w:pPr>
        <w:spacing w:after="200" w:line="276" w:lineRule="auto"/>
        <w:rPr>
          <w:rFonts w:ascii="Simplified Arabic" w:hAnsi="Simplified Arabic" w:cs="Simplified Arabic"/>
          <w:color w:val="FF0000"/>
          <w:rtl/>
          <w:lang w:bidi="ar-AE"/>
        </w:rPr>
      </w:pPr>
      <w:r w:rsidRPr="00BC35A3">
        <w:rPr>
          <w:rFonts w:ascii="Simplified Arabic" w:hAnsi="Simplified Arabic" w:cs="Simplified Arabic"/>
          <w:color w:val="FF0000"/>
          <w:rtl/>
          <w:lang w:bidi="ar-AE"/>
        </w:rPr>
        <w:br w:type="page"/>
      </w:r>
    </w:p>
    <w:tbl>
      <w:tblPr>
        <w:bidiVisual/>
        <w:tblW w:w="8551"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96"/>
        <w:gridCol w:w="3284"/>
        <w:gridCol w:w="2161"/>
        <w:gridCol w:w="1710"/>
      </w:tblGrid>
      <w:tr w:rsidR="002B0480" w:rsidRPr="00BC35A3" w:rsidTr="0018092B">
        <w:trPr>
          <w:trHeight w:val="413"/>
          <w:tblCellSpacing w:w="1440" w:type="nil"/>
          <w:jc w:val="center"/>
        </w:trPr>
        <w:tc>
          <w:tcPr>
            <w:tcW w:w="1396" w:type="dxa"/>
            <w:tcBorders>
              <w:top w:val="single" w:sz="4" w:space="0" w:color="FF0000"/>
              <w:left w:val="nil"/>
              <w:bottom w:val="single" w:sz="4" w:space="0" w:color="auto"/>
              <w:right w:val="single" w:sz="4" w:space="0" w:color="auto"/>
            </w:tcBorders>
            <w:shd w:val="clear" w:color="auto" w:fill="F2F2F2" w:themeFill="background1" w:themeFillShade="F2"/>
            <w:noWrap/>
            <w:vAlign w:val="center"/>
          </w:tcPr>
          <w:p w:rsidR="002B0480" w:rsidRPr="00BC35A3" w:rsidRDefault="002B0480" w:rsidP="002453E3">
            <w:pPr>
              <w:jc w:val="center"/>
              <w:rPr>
                <w:rFonts w:ascii="Dubai" w:hAnsi="Dubai" w:cs="Dubai"/>
                <w:b/>
                <w:bCs/>
                <w:color w:val="000000"/>
                <w:sz w:val="20"/>
                <w:szCs w:val="20"/>
                <w:lang w:bidi="ar-AE"/>
              </w:rPr>
            </w:pPr>
            <w:r w:rsidRPr="00BC35A3">
              <w:rPr>
                <w:rFonts w:ascii="Dubai" w:hAnsi="Dubai" w:cs="Dubai"/>
                <w:b/>
                <w:bCs/>
                <w:color w:val="000000"/>
                <w:sz w:val="20"/>
                <w:szCs w:val="20"/>
                <w:rtl/>
              </w:rPr>
              <w:lastRenderedPageBreak/>
              <w:t>رقم المنطق</w:t>
            </w:r>
            <w:r w:rsidRPr="00BC35A3">
              <w:rPr>
                <w:rFonts w:ascii="Dubai" w:hAnsi="Dubai" w:cs="Dubai"/>
                <w:b/>
                <w:bCs/>
                <w:color w:val="000000"/>
                <w:sz w:val="20"/>
                <w:szCs w:val="20"/>
                <w:rtl/>
                <w:lang w:bidi="ar-AE"/>
              </w:rPr>
              <w:t>ة</w:t>
            </w:r>
          </w:p>
        </w:tc>
        <w:tc>
          <w:tcPr>
            <w:tcW w:w="3284" w:type="dxa"/>
            <w:tcBorders>
              <w:top w:val="single" w:sz="4" w:space="0" w:color="FF0000"/>
              <w:left w:val="single" w:sz="4" w:space="0" w:color="auto"/>
              <w:bottom w:val="single" w:sz="4" w:space="0" w:color="auto"/>
              <w:right w:val="single" w:sz="4" w:space="0" w:color="auto"/>
            </w:tcBorders>
            <w:shd w:val="clear" w:color="auto" w:fill="F2F2F2" w:themeFill="background1" w:themeFillShade="F2"/>
            <w:noWrap/>
            <w:vAlign w:val="center"/>
          </w:tcPr>
          <w:p w:rsidR="002B0480" w:rsidRPr="00BC35A3" w:rsidRDefault="002B0480" w:rsidP="002453E3">
            <w:pPr>
              <w:bidi/>
              <w:ind w:left="85"/>
              <w:jc w:val="center"/>
              <w:rPr>
                <w:rFonts w:ascii="Dubai" w:hAnsi="Dubai" w:cs="Dubai"/>
                <w:b/>
                <w:bCs/>
                <w:color w:val="000000"/>
                <w:sz w:val="20"/>
                <w:szCs w:val="20"/>
                <w:lang w:bidi="ar-AE"/>
              </w:rPr>
            </w:pPr>
            <w:r w:rsidRPr="00BC35A3">
              <w:rPr>
                <w:rFonts w:ascii="Dubai" w:hAnsi="Dubai" w:cs="Dubai"/>
                <w:b/>
                <w:bCs/>
                <w:color w:val="000000"/>
                <w:sz w:val="20"/>
                <w:szCs w:val="20"/>
                <w:rtl/>
              </w:rPr>
              <w:t>اسم المنطقة</w:t>
            </w:r>
          </w:p>
        </w:tc>
        <w:tc>
          <w:tcPr>
            <w:tcW w:w="2161" w:type="dxa"/>
            <w:tcBorders>
              <w:top w:val="single" w:sz="4" w:space="0" w:color="FF0000"/>
              <w:left w:val="single" w:sz="4" w:space="0" w:color="auto"/>
              <w:bottom w:val="single" w:sz="4" w:space="0" w:color="auto"/>
              <w:right w:val="single" w:sz="4" w:space="0" w:color="auto"/>
            </w:tcBorders>
            <w:shd w:val="clear" w:color="auto" w:fill="F2F2F2" w:themeFill="background1" w:themeFillShade="F2"/>
            <w:noWrap/>
            <w:vAlign w:val="center"/>
          </w:tcPr>
          <w:p w:rsidR="002B0480" w:rsidRPr="00BC35A3" w:rsidRDefault="002B0480" w:rsidP="002453E3">
            <w:pPr>
              <w:bidi/>
              <w:ind w:left="88"/>
              <w:jc w:val="center"/>
              <w:rPr>
                <w:rFonts w:ascii="Dubai" w:hAnsi="Dubai" w:cs="Dubai"/>
                <w:b/>
                <w:bCs/>
                <w:color w:val="000000"/>
                <w:sz w:val="20"/>
                <w:szCs w:val="20"/>
                <w:lang w:bidi="ar-AE"/>
              </w:rPr>
            </w:pPr>
            <w:r w:rsidRPr="00BC35A3">
              <w:rPr>
                <w:rFonts w:ascii="Dubai" w:hAnsi="Dubai" w:cs="Dubai"/>
                <w:b/>
                <w:bCs/>
                <w:color w:val="000000"/>
                <w:sz w:val="20"/>
                <w:szCs w:val="20"/>
                <w:rtl/>
              </w:rPr>
              <w:t>عدد السكان</w:t>
            </w:r>
          </w:p>
        </w:tc>
        <w:tc>
          <w:tcPr>
            <w:tcW w:w="1710" w:type="dxa"/>
            <w:tcBorders>
              <w:top w:val="single" w:sz="4" w:space="0" w:color="FF0000"/>
              <w:left w:val="single" w:sz="4" w:space="0" w:color="auto"/>
              <w:bottom w:val="single" w:sz="4" w:space="0" w:color="auto"/>
              <w:right w:val="nil"/>
            </w:tcBorders>
            <w:shd w:val="clear" w:color="auto" w:fill="F2F2F2" w:themeFill="background1" w:themeFillShade="F2"/>
            <w:noWrap/>
            <w:vAlign w:val="center"/>
          </w:tcPr>
          <w:p w:rsidR="002B0480" w:rsidRPr="00BC35A3" w:rsidRDefault="002B0480" w:rsidP="002453E3">
            <w:pPr>
              <w:ind w:left="88"/>
              <w:jc w:val="center"/>
              <w:rPr>
                <w:rFonts w:ascii="Dubai" w:hAnsi="Dubai" w:cs="Dubai"/>
                <w:b/>
                <w:bCs/>
                <w:color w:val="C00000"/>
                <w:sz w:val="20"/>
                <w:szCs w:val="20"/>
              </w:rPr>
            </w:pPr>
            <w:r w:rsidRPr="00BC35A3">
              <w:rPr>
                <w:rFonts w:ascii="Dubai" w:hAnsi="Dubai" w:cs="Dubai"/>
                <w:b/>
                <w:bCs/>
                <w:color w:val="C00000"/>
                <w:sz w:val="20"/>
                <w:szCs w:val="20"/>
              </w:rPr>
              <w:t>%</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593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جبل علي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1,513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0.05</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594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ميناء جبل علي</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28,600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0.90</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color w:val="000000"/>
                <w:sz w:val="20"/>
                <w:szCs w:val="20"/>
              </w:rPr>
            </w:pPr>
            <w:r w:rsidRPr="00BC35A3">
              <w:rPr>
                <w:rFonts w:ascii="Dubai Light" w:hAnsi="Dubai Light" w:cs="Dubai Light"/>
                <w:color w:val="000000"/>
                <w:sz w:val="20"/>
                <w:szCs w:val="20"/>
              </w:rPr>
              <w:t>597</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color w:val="000000"/>
                <w:sz w:val="20"/>
                <w:szCs w:val="20"/>
              </w:rPr>
            </w:pPr>
            <w:r w:rsidRPr="00BC35A3">
              <w:rPr>
                <w:rFonts w:ascii="Dubai Light" w:hAnsi="Dubai Light" w:cs="Dubai Light"/>
                <w:color w:val="000000"/>
                <w:sz w:val="20"/>
                <w:szCs w:val="20"/>
                <w:rtl/>
              </w:rPr>
              <w:t>مجمع دبي للاستثمار الثاني</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59,763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1.87</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color w:val="000000"/>
                <w:sz w:val="20"/>
                <w:szCs w:val="20"/>
              </w:rPr>
            </w:pPr>
            <w:r w:rsidRPr="00BC35A3">
              <w:rPr>
                <w:rFonts w:ascii="Dubai Light" w:hAnsi="Dubai Light" w:cs="Dubai Light"/>
                <w:color w:val="000000"/>
                <w:sz w:val="20"/>
                <w:szCs w:val="20"/>
              </w:rPr>
              <w:t>598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color w:val="000000"/>
                <w:sz w:val="20"/>
                <w:szCs w:val="20"/>
              </w:rPr>
            </w:pPr>
            <w:r w:rsidRPr="00BC35A3">
              <w:rPr>
                <w:rFonts w:ascii="Dubai Light" w:hAnsi="Dubai Light" w:cs="Dubai Light"/>
                <w:color w:val="000000"/>
                <w:sz w:val="20"/>
                <w:szCs w:val="20"/>
                <w:rtl/>
              </w:rPr>
              <w:t>مجمع دبي للاستثمار</w:t>
            </w:r>
            <w:r w:rsidRPr="00BC35A3">
              <w:rPr>
                <w:rFonts w:ascii="Dubai Light" w:hAnsi="Dubai Light" w:cs="Dubai Light"/>
                <w:color w:val="000000"/>
                <w:sz w:val="20"/>
                <w:szCs w:val="20"/>
                <w:rtl/>
                <w:lang w:bidi="ar-AE"/>
              </w:rPr>
              <w:t xml:space="preserve"> </w:t>
            </w:r>
            <w:r w:rsidRPr="00BC35A3">
              <w:rPr>
                <w:rFonts w:ascii="Dubai Light" w:hAnsi="Dubai Light" w:cs="Dubai Light"/>
                <w:color w:val="000000"/>
                <w:sz w:val="20"/>
                <w:szCs w:val="20"/>
                <w:rtl/>
              </w:rPr>
              <w:t>الأول</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69,000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2.16</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color w:val="000000"/>
                <w:sz w:val="20"/>
                <w:szCs w:val="20"/>
              </w:rPr>
            </w:pPr>
            <w:r w:rsidRPr="00BC35A3">
              <w:rPr>
                <w:rFonts w:ascii="Dubai Light" w:hAnsi="Dubai Light" w:cs="Dubai Light"/>
                <w:color w:val="000000"/>
                <w:sz w:val="20"/>
                <w:szCs w:val="20"/>
              </w:rPr>
              <w:t>599</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جبل علي الصناعية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129,024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4.04</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611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tl/>
                <w:lang w:bidi="ar-AE"/>
              </w:rPr>
            </w:pPr>
            <w:r w:rsidRPr="00BC35A3">
              <w:rPr>
                <w:rFonts w:ascii="Dubai Light" w:hAnsi="Dubai Light" w:cs="Dubai Light"/>
                <w:sz w:val="20"/>
                <w:szCs w:val="20"/>
                <w:rtl/>
              </w:rPr>
              <w:t>بو كدرة</w:t>
            </w:r>
            <w:r w:rsidRPr="00BC35A3">
              <w:rPr>
                <w:rFonts w:ascii="Dubai Light" w:hAnsi="Dubai Light" w:cs="Dubai Light"/>
                <w:sz w:val="20"/>
                <w:szCs w:val="20"/>
                <w:rtl/>
                <w:lang w:bidi="ar-AE"/>
              </w:rPr>
              <w:t xml:space="preserve"> </w:t>
            </w:r>
            <w:r w:rsidRPr="00BC35A3">
              <w:rPr>
                <w:rFonts w:ascii="Dubai Light" w:hAnsi="Dubai Light" w:cs="Dubai Light"/>
                <w:color w:val="FF0000"/>
                <w:sz w:val="20"/>
                <w:szCs w:val="20"/>
                <w:vertAlign w:val="superscript"/>
                <w:rtl/>
              </w:rPr>
              <w:t>(5)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612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رأس الخور الصناعية الأولى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2,393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0.07</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613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رأس الخور الصناعية الثانية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2,352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0.07</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614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رأس الخور الصناعية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21,500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0.67</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615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ند الشبا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2,258</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0.07</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616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ند الشبا الثالثة</w:t>
            </w:r>
            <w:r w:rsidRPr="00BC35A3">
              <w:rPr>
                <w:rFonts w:ascii="Dubai Light" w:hAnsi="Dubai Light" w:cs="Dubai Light"/>
                <w:color w:val="FF0000"/>
                <w:sz w:val="20"/>
                <w:szCs w:val="20"/>
                <w:vertAlign w:val="superscript"/>
                <w:rtl/>
              </w:rPr>
              <w:t>(5)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137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617</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ند الشبا الرابعة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3,505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0.11</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618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ند الشبا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5,485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0.17</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621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ورسان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97,159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3.04</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622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ورسان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1,524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0.05</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624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ورسان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8,359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0.26</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626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tl/>
                <w:lang w:bidi="ar-AE"/>
              </w:rPr>
            </w:pPr>
            <w:r w:rsidRPr="00BC35A3">
              <w:rPr>
                <w:rFonts w:ascii="Dubai Light" w:hAnsi="Dubai Light" w:cs="Dubai Light"/>
                <w:sz w:val="20"/>
                <w:szCs w:val="20"/>
                <w:rtl/>
              </w:rPr>
              <w:t>ند حصة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35,361</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1.11</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631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حدائق الشيخ محمد بن راشد</w:t>
            </w:r>
            <w:r w:rsidRPr="00BC35A3">
              <w:rPr>
                <w:rFonts w:ascii="Dubai Light" w:hAnsi="Dubai Light" w:cs="Dubai Light"/>
                <w:color w:val="FF0000"/>
                <w:sz w:val="20"/>
                <w:szCs w:val="20"/>
                <w:vertAlign w:val="superscript"/>
                <w:rtl/>
              </w:rPr>
              <w:t>(5)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68</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643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وادي الصفا 2</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9,623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0.30</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645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وادي الصفا 3</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9,599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0.30</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646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bidi/>
              <w:rPr>
                <w:rFonts w:ascii="Dubai Light" w:hAnsi="Dubai Light" w:cs="Dubai Light"/>
                <w:sz w:val="20"/>
                <w:szCs w:val="20"/>
              </w:rPr>
            </w:pPr>
            <w:r w:rsidRPr="00BC35A3">
              <w:rPr>
                <w:rFonts w:ascii="Dubai Light" w:hAnsi="Dubai Light" w:cs="Dubai Light"/>
                <w:sz w:val="20"/>
                <w:szCs w:val="20"/>
                <w:rtl/>
              </w:rPr>
              <w:t xml:space="preserve">وادي الصفا 4 </w:t>
            </w:r>
            <w:r w:rsidRPr="00BC35A3">
              <w:rPr>
                <w:rFonts w:ascii="Dubai Light" w:hAnsi="Dubai Light" w:cs="Dubai Light"/>
                <w:color w:val="FF0000"/>
                <w:sz w:val="20"/>
                <w:szCs w:val="20"/>
                <w:vertAlign w:val="superscript"/>
                <w:rtl/>
              </w:rPr>
              <w:t>(5)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648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وادي الصفا 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19,550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0.61</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664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وادي الصفا 6 (المرابع العربية)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16,179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0.51</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665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وادي الصفا 7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7,740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0.24</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671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البرشاء جنوب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13,267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0.42</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672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البرشاء جنوب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7,057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0.22</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673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البرشاء جنوب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4,566</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0.14</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674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الحبيه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9,672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0.30</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675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الحبيه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1,032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0.03</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676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الحبيه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6,250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0.20</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677</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lang w:bidi="ar-AE"/>
              </w:rPr>
            </w:pPr>
            <w:r w:rsidRPr="00BC35A3">
              <w:rPr>
                <w:rFonts w:ascii="Dubai Light" w:hAnsi="Dubai Light" w:cs="Dubai Light"/>
                <w:sz w:val="20"/>
                <w:szCs w:val="20"/>
                <w:rtl/>
              </w:rPr>
              <w:t>الحبيه</w:t>
            </w:r>
            <w:r w:rsidRPr="00BC35A3">
              <w:rPr>
                <w:rFonts w:ascii="Dubai Light" w:hAnsi="Dubai Light" w:cs="Dubai Light"/>
                <w:sz w:val="20"/>
                <w:szCs w:val="20"/>
                <w:rtl/>
                <w:lang w:bidi="ar-AE"/>
              </w:rPr>
              <w:t xml:space="preserve"> السادسة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1,759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0.06</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681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البرشاء جنوب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25,297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0.79</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682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الحبيه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18,789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0.59</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683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الحبيه الخامسة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8,919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0.28</w:t>
            </w:r>
          </w:p>
        </w:tc>
      </w:tr>
      <w:tr w:rsidR="00033396" w:rsidRPr="00BC35A3" w:rsidTr="00033396">
        <w:trPr>
          <w:trHeight w:val="288"/>
          <w:tblCellSpacing w:w="1440" w:type="nil"/>
          <w:jc w:val="center"/>
        </w:trPr>
        <w:tc>
          <w:tcPr>
            <w:tcW w:w="1396" w:type="dxa"/>
            <w:tcBorders>
              <w:top w:val="single" w:sz="4" w:space="0" w:color="auto"/>
              <w:left w:val="nil"/>
              <w:bottom w:val="single" w:sz="4" w:space="0" w:color="FF0000"/>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684</w:t>
            </w:r>
          </w:p>
        </w:tc>
        <w:tc>
          <w:tcPr>
            <w:tcW w:w="3284"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البرشاء جنوب الخامسة</w:t>
            </w:r>
          </w:p>
        </w:tc>
        <w:tc>
          <w:tcPr>
            <w:tcW w:w="2161" w:type="dxa"/>
            <w:tcBorders>
              <w:top w:val="single" w:sz="4" w:space="0" w:color="auto"/>
              <w:left w:val="single" w:sz="4" w:space="0" w:color="auto"/>
              <w:bottom w:val="single" w:sz="4" w:space="0" w:color="FF0000"/>
              <w:right w:val="single" w:sz="4" w:space="0" w:color="auto"/>
            </w:tcBorders>
            <w:shd w:val="clear" w:color="auto" w:fill="auto"/>
            <w:noWrap/>
            <w:vAlign w:val="bottom"/>
          </w:tcPr>
          <w:p w:rsidR="00033396" w:rsidRPr="00BC35A3" w:rsidRDefault="00033396" w:rsidP="00E054A9">
            <w:pPr>
              <w:ind w:right="617"/>
              <w:jc w:val="right"/>
              <w:rPr>
                <w:rFonts w:ascii="Dubai Light" w:hAnsi="Dubai Light" w:cs="Dubai Light"/>
                <w:color w:val="000000"/>
                <w:sz w:val="20"/>
                <w:szCs w:val="20"/>
              </w:rPr>
            </w:pPr>
            <w:r w:rsidRPr="00BC35A3">
              <w:rPr>
                <w:rFonts w:ascii="Dubai Light" w:hAnsi="Dubai Light" w:cs="Dubai Light"/>
                <w:color w:val="000000"/>
                <w:sz w:val="20"/>
                <w:szCs w:val="20"/>
              </w:rPr>
              <w:t>6,753</w:t>
            </w:r>
          </w:p>
        </w:tc>
        <w:tc>
          <w:tcPr>
            <w:tcW w:w="1710" w:type="dxa"/>
            <w:tcBorders>
              <w:top w:val="single" w:sz="4" w:space="0" w:color="auto"/>
              <w:left w:val="single" w:sz="4" w:space="0" w:color="auto"/>
              <w:bottom w:val="single" w:sz="4" w:space="0" w:color="FF0000"/>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0.21</w:t>
            </w:r>
          </w:p>
        </w:tc>
      </w:tr>
    </w:tbl>
    <w:p w:rsidR="00904AB5" w:rsidRPr="00BC35A3" w:rsidRDefault="00904AB5" w:rsidP="00904AB5">
      <w:pPr>
        <w:bidi/>
        <w:rPr>
          <w:rFonts w:ascii="Simplified Arabic" w:hAnsi="Simplified Arabic" w:cs="Simplified Arabic"/>
          <w:rtl/>
        </w:rPr>
      </w:pPr>
    </w:p>
    <w:p w:rsidR="000248D8" w:rsidRPr="00BC35A3" w:rsidRDefault="000248D8" w:rsidP="000248D8">
      <w:pPr>
        <w:bidi/>
        <w:rPr>
          <w:rFonts w:ascii="Simplified Arabic" w:hAnsi="Simplified Arabic" w:cs="Simplified Arabic"/>
          <w:rtl/>
        </w:rPr>
      </w:pPr>
    </w:p>
    <w:p w:rsidR="000248D8" w:rsidRPr="00BC35A3" w:rsidRDefault="000248D8" w:rsidP="000248D8">
      <w:pPr>
        <w:bidi/>
        <w:rPr>
          <w:rFonts w:ascii="Simplified Arabic" w:hAnsi="Simplified Arabic" w:cs="Simplified Arabic"/>
          <w:rtl/>
        </w:rPr>
      </w:pPr>
    </w:p>
    <w:p w:rsidR="00180944" w:rsidRPr="00BC35A3" w:rsidRDefault="00180944" w:rsidP="00180944">
      <w:pPr>
        <w:bidi/>
        <w:rPr>
          <w:rFonts w:ascii="Simplified Arabic" w:hAnsi="Simplified Arabic" w:cs="Simplified Arabic"/>
          <w:rtl/>
        </w:rPr>
      </w:pPr>
    </w:p>
    <w:tbl>
      <w:tblPr>
        <w:bidiVisual/>
        <w:tblW w:w="8574"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07"/>
        <w:gridCol w:w="3240"/>
        <w:gridCol w:w="2250"/>
        <w:gridCol w:w="1677"/>
      </w:tblGrid>
      <w:tr w:rsidR="00904AB5" w:rsidRPr="00BC35A3" w:rsidTr="0018092B">
        <w:trPr>
          <w:trHeight w:val="562"/>
          <w:tblCellSpacing w:w="1440" w:type="nil"/>
          <w:jc w:val="center"/>
        </w:trPr>
        <w:tc>
          <w:tcPr>
            <w:tcW w:w="1407" w:type="dxa"/>
            <w:tcBorders>
              <w:top w:val="single" w:sz="4" w:space="0" w:color="FF0000"/>
              <w:bottom w:val="single" w:sz="4" w:space="0" w:color="auto"/>
            </w:tcBorders>
            <w:shd w:val="clear" w:color="auto" w:fill="F2F2F2" w:themeFill="background1" w:themeFillShade="F2"/>
            <w:noWrap/>
            <w:vAlign w:val="center"/>
          </w:tcPr>
          <w:p w:rsidR="00904AB5" w:rsidRPr="00BC35A3" w:rsidRDefault="00904AB5" w:rsidP="006A05D3">
            <w:pPr>
              <w:jc w:val="center"/>
              <w:rPr>
                <w:rFonts w:ascii="Dubai" w:hAnsi="Dubai" w:cs="Dubai"/>
                <w:b/>
                <w:bCs/>
                <w:color w:val="000000"/>
                <w:sz w:val="20"/>
                <w:szCs w:val="20"/>
                <w:lang w:bidi="ar-AE"/>
              </w:rPr>
            </w:pPr>
            <w:r w:rsidRPr="00BC35A3">
              <w:rPr>
                <w:rFonts w:ascii="Dubai" w:hAnsi="Dubai" w:cs="Dubai"/>
                <w:b/>
                <w:bCs/>
                <w:color w:val="000000"/>
                <w:sz w:val="20"/>
                <w:szCs w:val="20"/>
                <w:rtl/>
              </w:rPr>
              <w:lastRenderedPageBreak/>
              <w:t>رقم المنطق</w:t>
            </w:r>
            <w:r w:rsidRPr="00BC35A3">
              <w:rPr>
                <w:rFonts w:ascii="Dubai" w:hAnsi="Dubai" w:cs="Dubai"/>
                <w:b/>
                <w:bCs/>
                <w:color w:val="000000"/>
                <w:sz w:val="20"/>
                <w:szCs w:val="20"/>
                <w:rtl/>
                <w:lang w:bidi="ar-AE"/>
              </w:rPr>
              <w:t>ة</w:t>
            </w:r>
          </w:p>
        </w:tc>
        <w:tc>
          <w:tcPr>
            <w:tcW w:w="3240" w:type="dxa"/>
            <w:tcBorders>
              <w:top w:val="single" w:sz="4" w:space="0" w:color="FF0000"/>
              <w:bottom w:val="single" w:sz="4" w:space="0" w:color="auto"/>
            </w:tcBorders>
            <w:shd w:val="clear" w:color="auto" w:fill="F2F2F2" w:themeFill="background1" w:themeFillShade="F2"/>
            <w:noWrap/>
            <w:vAlign w:val="center"/>
          </w:tcPr>
          <w:p w:rsidR="00904AB5" w:rsidRPr="00BC35A3" w:rsidRDefault="00904AB5" w:rsidP="006A05D3">
            <w:pPr>
              <w:bidi/>
              <w:ind w:left="85"/>
              <w:jc w:val="center"/>
              <w:rPr>
                <w:rFonts w:ascii="Dubai" w:hAnsi="Dubai" w:cs="Dubai"/>
                <w:b/>
                <w:bCs/>
                <w:color w:val="000000"/>
                <w:sz w:val="20"/>
                <w:szCs w:val="20"/>
                <w:lang w:bidi="ar-AE"/>
              </w:rPr>
            </w:pPr>
            <w:r w:rsidRPr="00BC35A3">
              <w:rPr>
                <w:rFonts w:ascii="Dubai" w:hAnsi="Dubai" w:cs="Dubai"/>
                <w:b/>
                <w:bCs/>
                <w:color w:val="000000"/>
                <w:sz w:val="20"/>
                <w:szCs w:val="20"/>
                <w:rtl/>
              </w:rPr>
              <w:t>اسم المنطقة</w:t>
            </w:r>
          </w:p>
        </w:tc>
        <w:tc>
          <w:tcPr>
            <w:tcW w:w="2250" w:type="dxa"/>
            <w:tcBorders>
              <w:top w:val="single" w:sz="4" w:space="0" w:color="FF0000"/>
              <w:bottom w:val="single" w:sz="4" w:space="0" w:color="auto"/>
            </w:tcBorders>
            <w:shd w:val="clear" w:color="auto" w:fill="F2F2F2" w:themeFill="background1" w:themeFillShade="F2"/>
            <w:noWrap/>
            <w:vAlign w:val="center"/>
          </w:tcPr>
          <w:p w:rsidR="00904AB5" w:rsidRPr="00BC35A3" w:rsidRDefault="00904AB5" w:rsidP="006A05D3">
            <w:pPr>
              <w:bidi/>
              <w:ind w:left="88"/>
              <w:jc w:val="center"/>
              <w:rPr>
                <w:rFonts w:ascii="Dubai" w:hAnsi="Dubai" w:cs="Dubai"/>
                <w:b/>
                <w:bCs/>
                <w:color w:val="000000"/>
                <w:sz w:val="20"/>
                <w:szCs w:val="20"/>
                <w:lang w:bidi="ar-AE"/>
              </w:rPr>
            </w:pPr>
            <w:r w:rsidRPr="00BC35A3">
              <w:rPr>
                <w:rFonts w:ascii="Dubai" w:hAnsi="Dubai" w:cs="Dubai"/>
                <w:b/>
                <w:bCs/>
                <w:color w:val="000000"/>
                <w:sz w:val="20"/>
                <w:szCs w:val="20"/>
                <w:rtl/>
              </w:rPr>
              <w:t>عدد السكان</w:t>
            </w:r>
          </w:p>
        </w:tc>
        <w:tc>
          <w:tcPr>
            <w:tcW w:w="1677" w:type="dxa"/>
            <w:tcBorders>
              <w:top w:val="single" w:sz="4" w:space="0" w:color="FF0000"/>
              <w:bottom w:val="single" w:sz="4" w:space="0" w:color="auto"/>
            </w:tcBorders>
            <w:shd w:val="clear" w:color="auto" w:fill="F2F2F2" w:themeFill="background1" w:themeFillShade="F2"/>
            <w:noWrap/>
            <w:vAlign w:val="center"/>
          </w:tcPr>
          <w:p w:rsidR="00904AB5" w:rsidRPr="00BC35A3" w:rsidRDefault="00904AB5" w:rsidP="006A05D3">
            <w:pPr>
              <w:ind w:left="88"/>
              <w:jc w:val="center"/>
              <w:rPr>
                <w:rFonts w:ascii="Dubai" w:hAnsi="Dubai" w:cs="Dubai"/>
                <w:b/>
                <w:bCs/>
                <w:color w:val="C00000"/>
                <w:sz w:val="20"/>
                <w:szCs w:val="20"/>
              </w:rPr>
            </w:pPr>
            <w:r w:rsidRPr="00BC35A3">
              <w:rPr>
                <w:rFonts w:ascii="Dubai" w:hAnsi="Dubai" w:cs="Dubai"/>
                <w:b/>
                <w:bCs/>
                <w:color w:val="C00000"/>
                <w:sz w:val="20"/>
                <w:szCs w:val="20"/>
              </w:rPr>
              <w:t>%</w:t>
            </w:r>
          </w:p>
        </w:tc>
      </w:tr>
      <w:tr w:rsidR="00033396" w:rsidRPr="00BC35A3" w:rsidTr="00A95766">
        <w:trPr>
          <w:trHeight w:val="288"/>
          <w:tblCellSpacing w:w="1440" w:type="nil"/>
          <w:jc w:val="center"/>
        </w:trPr>
        <w:tc>
          <w:tcPr>
            <w:tcW w:w="1407" w:type="dxa"/>
            <w:tcBorders>
              <w:top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685</w:t>
            </w:r>
          </w:p>
        </w:tc>
        <w:tc>
          <w:tcPr>
            <w:tcW w:w="3240" w:type="dxa"/>
            <w:tcBorders>
              <w:top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معيصم</w:t>
            </w:r>
            <w:proofErr w:type="spellEnd"/>
            <w:r w:rsidRPr="00BC35A3">
              <w:rPr>
                <w:rFonts w:ascii="Dubai Light" w:hAnsi="Dubai Light" w:cs="Dubai Light"/>
                <w:sz w:val="20"/>
                <w:szCs w:val="20"/>
                <w:rtl/>
              </w:rPr>
              <w:t xml:space="preserve"> الأولى</w:t>
            </w:r>
          </w:p>
        </w:tc>
        <w:tc>
          <w:tcPr>
            <w:tcW w:w="2250" w:type="dxa"/>
            <w:tcBorders>
              <w:top w:val="single" w:sz="4" w:space="0" w:color="auto"/>
            </w:tcBorders>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17,413</w:t>
            </w:r>
          </w:p>
        </w:tc>
        <w:tc>
          <w:tcPr>
            <w:tcW w:w="1677" w:type="dxa"/>
            <w:tcBorders>
              <w:top w:val="single" w:sz="4" w:space="0" w:color="auto"/>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0.55</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686</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معيصم</w:t>
            </w:r>
            <w:proofErr w:type="spellEnd"/>
            <w:r w:rsidRPr="00BC35A3">
              <w:rPr>
                <w:rFonts w:ascii="Dubai Light" w:hAnsi="Dubai Light" w:cs="Dubai Light"/>
                <w:sz w:val="20"/>
                <w:szCs w:val="20"/>
                <w:rtl/>
              </w:rPr>
              <w:t xml:space="preserve"> الثانية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11</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711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العوير الأولى</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3,587</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0.11</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721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العوير الثانية</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4,870</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0.15</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724</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نخلي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26</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727</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الوحوش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46</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731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لهباب الأولى </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2,921</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0.09</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735</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المريال</w:t>
            </w:r>
            <w:proofErr w:type="spellEnd"/>
            <w:r w:rsidRPr="00BC35A3">
              <w:rPr>
                <w:rFonts w:ascii="Dubai Light" w:hAnsi="Dubai Light" w:cs="Dubai Light"/>
                <w:sz w:val="20"/>
                <w:szCs w:val="20"/>
                <w:rtl/>
              </w:rPr>
              <w:t xml:space="preserve"> </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727</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0.02</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tl/>
              </w:rPr>
              <w:t>736</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tl/>
              </w:rPr>
            </w:pPr>
            <w:r w:rsidRPr="00BC35A3">
              <w:rPr>
                <w:rFonts w:ascii="Dubai Light" w:hAnsi="Dubai Light" w:cs="Dubai Light"/>
                <w:sz w:val="20"/>
                <w:szCs w:val="20"/>
                <w:rtl/>
              </w:rPr>
              <w:t xml:space="preserve">نزوه </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504</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0.02</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811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ورسان الثالثة</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13,316</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0.42</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812</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الرويه</w:t>
            </w:r>
            <w:proofErr w:type="spellEnd"/>
            <w:r w:rsidRPr="00BC35A3">
              <w:rPr>
                <w:rFonts w:ascii="Dubai Light" w:hAnsi="Dubai Light" w:cs="Dubai Light"/>
                <w:sz w:val="20"/>
                <w:szCs w:val="20"/>
                <w:rtl/>
              </w:rPr>
              <w:t xml:space="preserve"> الأولى</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2,923</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0.09</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813</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الرويه</w:t>
            </w:r>
            <w:proofErr w:type="spellEnd"/>
            <w:r w:rsidRPr="00BC35A3">
              <w:rPr>
                <w:rFonts w:ascii="Dubai Light" w:hAnsi="Dubai Light" w:cs="Dubai Light"/>
                <w:sz w:val="20"/>
                <w:szCs w:val="20"/>
                <w:rtl/>
              </w:rPr>
              <w:t xml:space="preserve"> الثانية</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25</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814</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الرويه</w:t>
            </w:r>
            <w:proofErr w:type="spellEnd"/>
            <w:r w:rsidRPr="00BC35A3">
              <w:rPr>
                <w:rFonts w:ascii="Dubai Light" w:hAnsi="Dubai Light" w:cs="Dubai Light"/>
                <w:sz w:val="20"/>
                <w:szCs w:val="20"/>
                <w:rtl/>
              </w:rPr>
              <w:t xml:space="preserve"> الثالثة </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4,036</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0.13</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821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مرييل</w:t>
            </w:r>
            <w:proofErr w:type="spellEnd"/>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1,119</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0.04</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824</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أم الدمن</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258</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826</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الحميرا</w:t>
            </w:r>
            <w:proofErr w:type="spellEnd"/>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53</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831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lang w:bidi="ar-AE"/>
              </w:rPr>
            </w:pPr>
            <w:r w:rsidRPr="00BC35A3">
              <w:rPr>
                <w:rFonts w:ascii="Dubai Light" w:hAnsi="Dubai Light" w:cs="Dubai Light"/>
                <w:sz w:val="20"/>
                <w:szCs w:val="20"/>
                <w:rtl/>
              </w:rPr>
              <w:t>لهباب الثانية</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1,363</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0.04</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835</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أم المؤمنين</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309</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841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مرغم</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930</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0.03</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845</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المها</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175</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847</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أم السلي</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187</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851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رماح</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232</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857</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مرقب</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570</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0.02</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861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يراح</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94</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891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حتا</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13,295</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0.42</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أم نهد الأولى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8</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912</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أم نهد الثانية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913</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أم نهد الثالثة </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2,329</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0.07</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914</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أم نهد الرابعة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915</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اليفره</w:t>
            </w:r>
            <w:proofErr w:type="spellEnd"/>
            <w:r w:rsidRPr="00BC35A3">
              <w:rPr>
                <w:rFonts w:ascii="Dubai Light" w:hAnsi="Dubai Light" w:cs="Dubai Light"/>
                <w:sz w:val="20"/>
                <w:szCs w:val="20"/>
                <w:rtl/>
              </w:rPr>
              <w:t xml:space="preserve"> 1 </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403</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916</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اليفره</w:t>
            </w:r>
            <w:proofErr w:type="spellEnd"/>
            <w:r w:rsidRPr="00BC35A3">
              <w:rPr>
                <w:rFonts w:ascii="Dubai Light" w:hAnsi="Dubai Light" w:cs="Dubai Light"/>
                <w:sz w:val="20"/>
                <w:szCs w:val="20"/>
                <w:rtl/>
              </w:rPr>
              <w:t xml:space="preserve"> 2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917</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المرموم</w:t>
            </w:r>
            <w:proofErr w:type="spellEnd"/>
            <w:r w:rsidRPr="00BC35A3">
              <w:rPr>
                <w:rFonts w:ascii="Dubai Light" w:hAnsi="Dubai Light" w:cs="Dubai Light"/>
                <w:sz w:val="20"/>
                <w:szCs w:val="20"/>
                <w:rtl/>
              </w:rPr>
              <w:t xml:space="preserve">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79</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918</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اليفره</w:t>
            </w:r>
            <w:proofErr w:type="spellEnd"/>
            <w:r w:rsidRPr="00BC35A3">
              <w:rPr>
                <w:rFonts w:ascii="Dubai Light" w:hAnsi="Dubai Light" w:cs="Dubai Light"/>
                <w:sz w:val="20"/>
                <w:szCs w:val="20"/>
                <w:rtl/>
              </w:rPr>
              <w:t xml:space="preserve"> 3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4</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919</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اليفره</w:t>
            </w:r>
            <w:proofErr w:type="spellEnd"/>
            <w:r w:rsidRPr="00BC35A3">
              <w:rPr>
                <w:rFonts w:ascii="Dubai Light" w:hAnsi="Dubai Light" w:cs="Dubai Light"/>
                <w:sz w:val="20"/>
                <w:szCs w:val="20"/>
                <w:rtl/>
              </w:rPr>
              <w:t xml:space="preserve"> 4 </w:t>
            </w:r>
            <w:r w:rsidRPr="00BC35A3">
              <w:rPr>
                <w:rFonts w:ascii="Dubai Light" w:hAnsi="Dubai Light" w:cs="Dubai Light"/>
                <w:color w:val="FF0000"/>
                <w:sz w:val="20"/>
                <w:szCs w:val="20"/>
                <w:vertAlign w:val="superscript"/>
                <w:rtl/>
              </w:rPr>
              <w:t>(5)</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3</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921</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اليلايس</w:t>
            </w:r>
            <w:proofErr w:type="spellEnd"/>
            <w:r w:rsidRPr="00BC35A3">
              <w:rPr>
                <w:rFonts w:ascii="Dubai Light" w:hAnsi="Dubai Light" w:cs="Dubai Light"/>
                <w:sz w:val="20"/>
                <w:szCs w:val="20"/>
                <w:rtl/>
              </w:rPr>
              <w:t xml:space="preserve"> 1</w:t>
            </w:r>
          </w:p>
        </w:tc>
        <w:tc>
          <w:tcPr>
            <w:tcW w:w="2250" w:type="dxa"/>
            <w:shd w:val="clear" w:color="auto" w:fill="auto"/>
            <w:noWrap/>
            <w:vAlign w:val="bottom"/>
          </w:tcPr>
          <w:p w:rsidR="00033396" w:rsidRPr="00BC35A3" w:rsidRDefault="00723D19" w:rsidP="00E054A9">
            <w:pPr>
              <w:ind w:right="674"/>
              <w:jc w:val="right"/>
              <w:rPr>
                <w:rFonts w:ascii="Dubai Light" w:hAnsi="Dubai Light" w:cs="Dubai Light"/>
                <w:color w:val="000000"/>
                <w:sz w:val="20"/>
                <w:szCs w:val="20"/>
              </w:rPr>
            </w:pPr>
            <w:r w:rsidRPr="00BC35A3">
              <w:rPr>
                <w:rFonts w:ascii="Dubai Light" w:hAnsi="Dubai Light" w:cs="Dubai Light" w:hint="cs"/>
                <w:color w:val="000000"/>
                <w:sz w:val="20"/>
                <w:szCs w:val="20"/>
                <w:rtl/>
              </w:rPr>
              <w:t>-</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0.00</w:t>
            </w:r>
          </w:p>
        </w:tc>
      </w:tr>
      <w:tr w:rsidR="00033396" w:rsidRPr="00BC35A3" w:rsidTr="00A95766">
        <w:trPr>
          <w:trHeight w:val="288"/>
          <w:tblCellSpacing w:w="1440" w:type="nil"/>
          <w:jc w:val="center"/>
        </w:trPr>
        <w:tc>
          <w:tcPr>
            <w:tcW w:w="1407" w:type="dxa"/>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922</w:t>
            </w:r>
          </w:p>
        </w:tc>
        <w:tc>
          <w:tcPr>
            <w:tcW w:w="3240" w:type="dxa"/>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اليلايس</w:t>
            </w:r>
            <w:proofErr w:type="spellEnd"/>
            <w:r w:rsidRPr="00BC35A3">
              <w:rPr>
                <w:rFonts w:ascii="Dubai Light" w:hAnsi="Dubai Light" w:cs="Dubai Light"/>
                <w:sz w:val="20"/>
                <w:szCs w:val="20"/>
                <w:rtl/>
              </w:rPr>
              <w:t xml:space="preserve"> 2 </w:t>
            </w:r>
          </w:p>
        </w:tc>
        <w:tc>
          <w:tcPr>
            <w:tcW w:w="2250" w:type="dxa"/>
            <w:shd w:val="clear" w:color="auto" w:fill="auto"/>
            <w:noWrap/>
            <w:vAlign w:val="bottom"/>
          </w:tcPr>
          <w:p w:rsidR="00033396" w:rsidRPr="00BC35A3" w:rsidRDefault="00033396" w:rsidP="00E054A9">
            <w:pPr>
              <w:ind w:right="674"/>
              <w:jc w:val="right"/>
              <w:rPr>
                <w:rFonts w:ascii="Dubai Light" w:hAnsi="Dubai Light" w:cs="Dubai Light"/>
                <w:color w:val="000000"/>
                <w:sz w:val="20"/>
                <w:szCs w:val="20"/>
              </w:rPr>
            </w:pPr>
            <w:r w:rsidRPr="00BC35A3">
              <w:rPr>
                <w:rFonts w:ascii="Dubai Light" w:hAnsi="Dubai Light" w:cs="Dubai Light"/>
                <w:color w:val="000000"/>
                <w:sz w:val="20"/>
                <w:szCs w:val="20"/>
              </w:rPr>
              <w:t>217</w:t>
            </w:r>
          </w:p>
        </w:tc>
        <w:tc>
          <w:tcPr>
            <w:tcW w:w="1677" w:type="dxa"/>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bl>
    <w:p w:rsidR="00904AB5" w:rsidRPr="00BC35A3" w:rsidRDefault="00904AB5" w:rsidP="00904AB5">
      <w:pPr>
        <w:bidi/>
        <w:rPr>
          <w:rFonts w:ascii="Simplified Arabic" w:hAnsi="Simplified Arabic" w:cs="Simplified Arabic"/>
        </w:rPr>
      </w:pPr>
    </w:p>
    <w:p w:rsidR="000248D8" w:rsidRPr="00BC35A3" w:rsidRDefault="000248D8" w:rsidP="000248D8">
      <w:pPr>
        <w:bidi/>
        <w:rPr>
          <w:rFonts w:ascii="Simplified Arabic" w:hAnsi="Simplified Arabic" w:cs="Simplified Arabic"/>
          <w:rtl/>
        </w:rPr>
      </w:pPr>
    </w:p>
    <w:tbl>
      <w:tblPr>
        <w:bidiVisual/>
        <w:tblW w:w="8503"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72"/>
        <w:gridCol w:w="3330"/>
        <w:gridCol w:w="2091"/>
        <w:gridCol w:w="1710"/>
      </w:tblGrid>
      <w:tr w:rsidR="002B0480" w:rsidRPr="00BC35A3" w:rsidTr="0018092B">
        <w:trPr>
          <w:trHeight w:val="562"/>
          <w:tblCellSpacing w:w="1440" w:type="nil"/>
          <w:jc w:val="center"/>
        </w:trPr>
        <w:tc>
          <w:tcPr>
            <w:tcW w:w="1372" w:type="dxa"/>
            <w:tcBorders>
              <w:top w:val="single" w:sz="4" w:space="0" w:color="FF0000"/>
              <w:left w:val="nil"/>
              <w:bottom w:val="single" w:sz="4" w:space="0" w:color="auto"/>
              <w:right w:val="single" w:sz="4" w:space="0" w:color="auto"/>
            </w:tcBorders>
            <w:shd w:val="clear" w:color="auto" w:fill="F2F2F2" w:themeFill="background1" w:themeFillShade="F2"/>
            <w:noWrap/>
            <w:vAlign w:val="center"/>
          </w:tcPr>
          <w:p w:rsidR="002B0480" w:rsidRPr="00BC35A3" w:rsidRDefault="002B0480" w:rsidP="002453E3">
            <w:pPr>
              <w:jc w:val="center"/>
              <w:rPr>
                <w:rFonts w:ascii="Dubai" w:hAnsi="Dubai" w:cs="Dubai"/>
                <w:b/>
                <w:bCs/>
                <w:color w:val="000000"/>
                <w:sz w:val="20"/>
                <w:szCs w:val="20"/>
                <w:lang w:bidi="ar-AE"/>
              </w:rPr>
            </w:pPr>
            <w:r w:rsidRPr="00BC35A3">
              <w:rPr>
                <w:rFonts w:ascii="Dubai" w:hAnsi="Dubai" w:cs="Dubai"/>
                <w:b/>
                <w:bCs/>
                <w:color w:val="000000"/>
                <w:sz w:val="20"/>
                <w:szCs w:val="20"/>
                <w:rtl/>
              </w:rPr>
              <w:lastRenderedPageBreak/>
              <w:t xml:space="preserve"> رقم المنطق</w:t>
            </w:r>
            <w:r w:rsidRPr="00BC35A3">
              <w:rPr>
                <w:rFonts w:ascii="Dubai" w:hAnsi="Dubai" w:cs="Dubai"/>
                <w:b/>
                <w:bCs/>
                <w:color w:val="000000"/>
                <w:sz w:val="20"/>
                <w:szCs w:val="20"/>
                <w:rtl/>
                <w:lang w:bidi="ar-AE"/>
              </w:rPr>
              <w:t>ة</w:t>
            </w:r>
          </w:p>
        </w:tc>
        <w:tc>
          <w:tcPr>
            <w:tcW w:w="3330" w:type="dxa"/>
            <w:tcBorders>
              <w:top w:val="single" w:sz="4" w:space="0" w:color="FF0000"/>
              <w:left w:val="single" w:sz="4" w:space="0" w:color="auto"/>
              <w:bottom w:val="single" w:sz="4" w:space="0" w:color="auto"/>
              <w:right w:val="single" w:sz="4" w:space="0" w:color="auto"/>
            </w:tcBorders>
            <w:shd w:val="clear" w:color="auto" w:fill="F2F2F2" w:themeFill="background1" w:themeFillShade="F2"/>
            <w:noWrap/>
            <w:vAlign w:val="center"/>
          </w:tcPr>
          <w:p w:rsidR="002B0480" w:rsidRPr="00BC35A3" w:rsidRDefault="002B0480" w:rsidP="002453E3">
            <w:pPr>
              <w:bidi/>
              <w:ind w:left="85"/>
              <w:jc w:val="center"/>
              <w:rPr>
                <w:rFonts w:ascii="Dubai" w:hAnsi="Dubai" w:cs="Dubai"/>
                <w:b/>
                <w:bCs/>
                <w:color w:val="000000"/>
                <w:sz w:val="20"/>
                <w:szCs w:val="20"/>
                <w:lang w:bidi="ar-AE"/>
              </w:rPr>
            </w:pPr>
            <w:r w:rsidRPr="00BC35A3">
              <w:rPr>
                <w:rFonts w:ascii="Dubai" w:hAnsi="Dubai" w:cs="Dubai"/>
                <w:b/>
                <w:bCs/>
                <w:color w:val="000000"/>
                <w:sz w:val="20"/>
                <w:szCs w:val="20"/>
                <w:rtl/>
              </w:rPr>
              <w:t>اسم المنطقة</w:t>
            </w:r>
          </w:p>
        </w:tc>
        <w:tc>
          <w:tcPr>
            <w:tcW w:w="2091" w:type="dxa"/>
            <w:tcBorders>
              <w:top w:val="single" w:sz="4" w:space="0" w:color="FF0000"/>
              <w:left w:val="single" w:sz="4" w:space="0" w:color="auto"/>
              <w:bottom w:val="single" w:sz="4" w:space="0" w:color="auto"/>
              <w:right w:val="single" w:sz="4" w:space="0" w:color="auto"/>
            </w:tcBorders>
            <w:shd w:val="clear" w:color="auto" w:fill="F2F2F2" w:themeFill="background1" w:themeFillShade="F2"/>
            <w:noWrap/>
            <w:vAlign w:val="center"/>
          </w:tcPr>
          <w:p w:rsidR="002B0480" w:rsidRPr="00BC35A3" w:rsidRDefault="002B0480" w:rsidP="002453E3">
            <w:pPr>
              <w:bidi/>
              <w:ind w:left="88"/>
              <w:jc w:val="center"/>
              <w:rPr>
                <w:rFonts w:ascii="Dubai" w:hAnsi="Dubai" w:cs="Dubai"/>
                <w:b/>
                <w:bCs/>
                <w:color w:val="000000"/>
                <w:sz w:val="20"/>
                <w:szCs w:val="20"/>
                <w:lang w:bidi="ar-AE"/>
              </w:rPr>
            </w:pPr>
            <w:r w:rsidRPr="00BC35A3">
              <w:rPr>
                <w:rFonts w:ascii="Dubai" w:hAnsi="Dubai" w:cs="Dubai"/>
                <w:b/>
                <w:bCs/>
                <w:color w:val="000000"/>
                <w:sz w:val="20"/>
                <w:szCs w:val="20"/>
                <w:rtl/>
              </w:rPr>
              <w:t>عدد السكان</w:t>
            </w:r>
          </w:p>
        </w:tc>
        <w:tc>
          <w:tcPr>
            <w:tcW w:w="1710" w:type="dxa"/>
            <w:tcBorders>
              <w:top w:val="single" w:sz="4" w:space="0" w:color="FF0000"/>
              <w:left w:val="single" w:sz="4" w:space="0" w:color="auto"/>
              <w:bottom w:val="single" w:sz="4" w:space="0" w:color="auto"/>
              <w:right w:val="nil"/>
            </w:tcBorders>
            <w:shd w:val="clear" w:color="auto" w:fill="F2F2F2" w:themeFill="background1" w:themeFillShade="F2"/>
            <w:noWrap/>
            <w:vAlign w:val="center"/>
          </w:tcPr>
          <w:p w:rsidR="002B0480" w:rsidRPr="00BC35A3" w:rsidRDefault="002B0480" w:rsidP="002453E3">
            <w:pPr>
              <w:ind w:left="88"/>
              <w:jc w:val="center"/>
              <w:rPr>
                <w:rFonts w:ascii="Dubai" w:hAnsi="Dubai" w:cs="Dubai"/>
                <w:b/>
                <w:bCs/>
                <w:color w:val="C00000"/>
                <w:sz w:val="20"/>
                <w:szCs w:val="20"/>
              </w:rPr>
            </w:pPr>
            <w:r w:rsidRPr="00BC35A3">
              <w:rPr>
                <w:rFonts w:ascii="Dubai" w:hAnsi="Dubai" w:cs="Dubai"/>
                <w:b/>
                <w:bCs/>
                <w:color w:val="C00000"/>
                <w:sz w:val="20"/>
                <w:szCs w:val="20"/>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923</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اليلايس</w:t>
            </w:r>
            <w:proofErr w:type="spellEnd"/>
            <w:r w:rsidRPr="00BC35A3">
              <w:rPr>
                <w:rFonts w:ascii="Dubai Light" w:hAnsi="Dubai Light" w:cs="Dubai Light"/>
                <w:sz w:val="20"/>
                <w:szCs w:val="20"/>
                <w:rtl/>
              </w:rPr>
              <w:t xml:space="preserve"> 3 </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924</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اليلايس</w:t>
            </w:r>
            <w:proofErr w:type="spellEnd"/>
            <w:r w:rsidRPr="00BC35A3">
              <w:rPr>
                <w:rFonts w:ascii="Dubai Light" w:hAnsi="Dubai Light" w:cs="Dubai Light"/>
                <w:sz w:val="20"/>
                <w:szCs w:val="20"/>
                <w:rtl/>
              </w:rPr>
              <w:t xml:space="preserve"> 4  </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8</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925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اليلايس</w:t>
            </w:r>
            <w:proofErr w:type="spellEnd"/>
            <w:r w:rsidRPr="00BC35A3">
              <w:rPr>
                <w:rFonts w:ascii="Dubai Light" w:hAnsi="Dubai Light" w:cs="Dubai Light"/>
                <w:sz w:val="20"/>
                <w:szCs w:val="20"/>
                <w:rtl/>
              </w:rPr>
              <w:t xml:space="preserve"> 5 </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100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931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الليسيلي</w:t>
            </w:r>
            <w:proofErr w:type="spellEnd"/>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2,633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0.08</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941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قريطيسه</w:t>
            </w:r>
            <w:proofErr w:type="spellEnd"/>
            <w:r w:rsidRPr="00BC35A3">
              <w:rPr>
                <w:rFonts w:ascii="Dubai Light" w:hAnsi="Dubai Light" w:cs="Dubai Light"/>
                <w:sz w:val="20"/>
                <w:szCs w:val="20"/>
                <w:rtl/>
              </w:rPr>
              <w:t xml:space="preserve"> </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55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945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الفقع</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395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0.01</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951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سيح السلم</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589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0.02</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956</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proofErr w:type="spellStart"/>
            <w:r w:rsidRPr="00BC35A3">
              <w:rPr>
                <w:rFonts w:ascii="Dubai Light" w:hAnsi="Dubai Light" w:cs="Dubai Light"/>
                <w:sz w:val="20"/>
                <w:szCs w:val="20"/>
                <w:rtl/>
              </w:rPr>
              <w:t>الحثمة</w:t>
            </w:r>
            <w:proofErr w:type="spellEnd"/>
            <w:r w:rsidRPr="00BC35A3">
              <w:rPr>
                <w:rFonts w:ascii="Dubai Light" w:hAnsi="Dubai Light" w:cs="Dubai Light"/>
                <w:sz w:val="20"/>
                <w:szCs w:val="20"/>
                <w:rtl/>
              </w:rPr>
              <w:t xml:space="preserve"> </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35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961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الصلال</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660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0.02</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967</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غدير براشي</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971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سيح الدحل</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16</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975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العشوش</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E054A9" w:rsidP="00E054A9">
            <w:pPr>
              <w:ind w:right="611"/>
              <w:jc w:val="right"/>
              <w:rPr>
                <w:rFonts w:ascii="Dubai Light" w:hAnsi="Dubai Light" w:cs="Dubai Light"/>
                <w:color w:val="000000"/>
                <w:sz w:val="20"/>
                <w:szCs w:val="20"/>
              </w:rPr>
            </w:pPr>
            <w:r w:rsidRPr="00BC35A3">
              <w:rPr>
                <w:rFonts w:ascii="Dubai Light" w:hAnsi="Dubai Light" w:cs="Dubai Light" w:hint="cs"/>
                <w:color w:val="000000"/>
                <w:sz w:val="20"/>
                <w:szCs w:val="20"/>
                <w:rtl/>
              </w:rPr>
              <w:t>-</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0.00</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978</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سيح </w:t>
            </w:r>
            <w:proofErr w:type="spellStart"/>
            <w:r w:rsidRPr="00BC35A3">
              <w:rPr>
                <w:rFonts w:ascii="Dubai Light" w:hAnsi="Dubai Light" w:cs="Dubai Light"/>
                <w:sz w:val="20"/>
                <w:szCs w:val="20"/>
                <w:rtl/>
              </w:rPr>
              <w:t>شعيله</w:t>
            </w:r>
            <w:proofErr w:type="spellEnd"/>
            <w:r w:rsidRPr="00BC35A3">
              <w:rPr>
                <w:rFonts w:ascii="Dubai Light" w:hAnsi="Dubai Light" w:cs="Dubai Light"/>
                <w:sz w:val="20"/>
                <w:szCs w:val="20"/>
                <w:rtl/>
              </w:rPr>
              <w:t xml:space="preserve"> </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981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مقطره</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804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0.03</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987</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 xml:space="preserve">الليان 1 </w:t>
            </w:r>
            <w:r w:rsidRPr="00BC35A3">
              <w:rPr>
                <w:rFonts w:ascii="Dubai Light" w:hAnsi="Dubai Light" w:cs="Dubai Light"/>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033396" w:rsidP="00E054A9">
            <w:pPr>
              <w:ind w:right="611"/>
              <w:jc w:val="right"/>
              <w:rPr>
                <w:rFonts w:ascii="Dubai Light" w:hAnsi="Dubai Light" w:cs="Dubai Light"/>
                <w:color w:val="000000"/>
                <w:sz w:val="20"/>
                <w:szCs w:val="20"/>
              </w:rPr>
            </w:pPr>
            <w:r w:rsidRPr="00BC35A3">
              <w:rPr>
                <w:rFonts w:ascii="Dubai Light" w:hAnsi="Dubai Light" w:cs="Dubai Light"/>
                <w:color w:val="000000"/>
                <w:sz w:val="20"/>
                <w:szCs w:val="20"/>
              </w:rPr>
              <w:t>10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tl/>
              </w:rPr>
              <w:t>=</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988</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الليان 2</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E054A9" w:rsidP="00E054A9">
            <w:pPr>
              <w:ind w:right="611"/>
              <w:jc w:val="right"/>
              <w:rPr>
                <w:rFonts w:ascii="Dubai Light" w:hAnsi="Dubai Light" w:cs="Dubai Light"/>
                <w:color w:val="000000"/>
                <w:sz w:val="20"/>
                <w:szCs w:val="20"/>
              </w:rPr>
            </w:pPr>
            <w:r w:rsidRPr="00BC35A3">
              <w:rPr>
                <w:rFonts w:ascii="Dubai Light" w:hAnsi="Dubai Light" w:cs="Dubai Light" w:hint="cs"/>
                <w:color w:val="000000"/>
                <w:sz w:val="20"/>
                <w:szCs w:val="20"/>
                <w:rtl/>
              </w:rPr>
              <w:t>-</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0.00</w:t>
            </w:r>
          </w:p>
        </w:tc>
      </w:tr>
      <w:tr w:rsidR="00033396" w:rsidRPr="00BC35A3" w:rsidTr="0003339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033396" w:rsidRPr="00BC35A3" w:rsidRDefault="00033396" w:rsidP="00033396">
            <w:pPr>
              <w:jc w:val="center"/>
              <w:rPr>
                <w:rFonts w:ascii="Dubai Light" w:hAnsi="Dubai Light" w:cs="Dubai Light"/>
                <w:sz w:val="20"/>
                <w:szCs w:val="20"/>
              </w:rPr>
            </w:pPr>
            <w:r w:rsidRPr="00BC35A3">
              <w:rPr>
                <w:rFonts w:ascii="Dubai Light" w:hAnsi="Dubai Light" w:cs="Dubai Light"/>
                <w:sz w:val="20"/>
                <w:szCs w:val="20"/>
              </w:rPr>
              <w:t>991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396" w:rsidRPr="00BC35A3" w:rsidRDefault="00033396" w:rsidP="00033396">
            <w:pPr>
              <w:jc w:val="right"/>
              <w:rPr>
                <w:rFonts w:ascii="Dubai Light" w:hAnsi="Dubai Light" w:cs="Dubai Light"/>
                <w:sz w:val="20"/>
                <w:szCs w:val="20"/>
              </w:rPr>
            </w:pPr>
            <w:r w:rsidRPr="00BC35A3">
              <w:rPr>
                <w:rFonts w:ascii="Dubai Light" w:hAnsi="Dubai Light" w:cs="Dubai Light"/>
                <w:sz w:val="20"/>
                <w:szCs w:val="20"/>
                <w:rtl/>
              </w:rPr>
              <w:t>حفير</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396" w:rsidRPr="00BC35A3" w:rsidRDefault="00E054A9" w:rsidP="00E054A9">
            <w:pPr>
              <w:ind w:right="611"/>
              <w:jc w:val="right"/>
              <w:rPr>
                <w:rFonts w:ascii="Dubai Light" w:hAnsi="Dubai Light" w:cs="Dubai Light"/>
                <w:color w:val="000000"/>
                <w:sz w:val="20"/>
                <w:szCs w:val="20"/>
              </w:rPr>
            </w:pPr>
            <w:r w:rsidRPr="00BC35A3">
              <w:rPr>
                <w:rFonts w:ascii="Dubai Light" w:hAnsi="Dubai Light" w:cs="Dubai Light" w:hint="cs"/>
                <w:color w:val="000000"/>
                <w:sz w:val="20"/>
                <w:szCs w:val="20"/>
                <w:rtl/>
              </w:rPr>
              <w:t>-</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033396" w:rsidRPr="00BC35A3" w:rsidRDefault="00033396" w:rsidP="00033396">
            <w:pPr>
              <w:jc w:val="center"/>
              <w:rPr>
                <w:rFonts w:ascii="Dubai Light" w:hAnsi="Dubai Light" w:cs="Dubai Light"/>
                <w:color w:val="C00000"/>
                <w:sz w:val="20"/>
                <w:szCs w:val="20"/>
              </w:rPr>
            </w:pPr>
            <w:r w:rsidRPr="00BC35A3">
              <w:rPr>
                <w:rFonts w:ascii="Dubai Light" w:hAnsi="Dubai Light" w:cs="Dubai Light"/>
                <w:color w:val="C00000"/>
                <w:sz w:val="20"/>
                <w:szCs w:val="20"/>
              </w:rPr>
              <w:t>0.00</w:t>
            </w:r>
          </w:p>
        </w:tc>
      </w:tr>
      <w:tr w:rsidR="00624B71" w:rsidRPr="00BC35A3" w:rsidTr="0018092B">
        <w:trPr>
          <w:trHeight w:val="288"/>
          <w:tblCellSpacing w:w="1440" w:type="nil"/>
          <w:jc w:val="center"/>
        </w:trPr>
        <w:tc>
          <w:tcPr>
            <w:tcW w:w="4702" w:type="dxa"/>
            <w:gridSpan w:val="2"/>
            <w:tcBorders>
              <w:top w:val="single" w:sz="4" w:space="0" w:color="auto"/>
              <w:left w:val="nil"/>
              <w:bottom w:val="single" w:sz="4" w:space="0" w:color="FF0000"/>
              <w:right w:val="single" w:sz="4" w:space="0" w:color="auto"/>
            </w:tcBorders>
            <w:shd w:val="clear" w:color="auto" w:fill="F2F2F2" w:themeFill="background1" w:themeFillShade="F2"/>
            <w:noWrap/>
            <w:vAlign w:val="center"/>
          </w:tcPr>
          <w:p w:rsidR="00624B71" w:rsidRPr="00BC35A3" w:rsidRDefault="00624B71" w:rsidP="00624B71">
            <w:pPr>
              <w:bidi/>
              <w:ind w:left="569"/>
              <w:jc w:val="center"/>
              <w:rPr>
                <w:rFonts w:ascii="Dubai" w:hAnsi="Dubai" w:cs="Dubai"/>
                <w:b/>
                <w:bCs/>
                <w:color w:val="000000"/>
                <w:sz w:val="20"/>
                <w:szCs w:val="20"/>
                <w:rtl/>
                <w:lang w:bidi="ar-AE"/>
              </w:rPr>
            </w:pPr>
            <w:r w:rsidRPr="00BC35A3">
              <w:rPr>
                <w:rFonts w:ascii="Dubai" w:hAnsi="Dubai" w:cs="Dubai"/>
                <w:b/>
                <w:bCs/>
                <w:color w:val="000000"/>
                <w:sz w:val="20"/>
                <w:szCs w:val="20"/>
                <w:rtl/>
                <w:lang w:bidi="ar-AE"/>
              </w:rPr>
              <w:t>المجموع</w:t>
            </w:r>
          </w:p>
        </w:tc>
        <w:tc>
          <w:tcPr>
            <w:tcW w:w="2091" w:type="dxa"/>
            <w:tcBorders>
              <w:top w:val="single" w:sz="4" w:space="0" w:color="auto"/>
              <w:left w:val="single" w:sz="4" w:space="0" w:color="auto"/>
              <w:bottom w:val="single" w:sz="4" w:space="0" w:color="FF0000"/>
              <w:right w:val="single" w:sz="4" w:space="0" w:color="auto"/>
            </w:tcBorders>
            <w:shd w:val="clear" w:color="auto" w:fill="F2F2F2" w:themeFill="background1" w:themeFillShade="F2"/>
            <w:noWrap/>
            <w:vAlign w:val="center"/>
          </w:tcPr>
          <w:p w:rsidR="00624B71" w:rsidRPr="00BC35A3" w:rsidRDefault="00033396" w:rsidP="00E054A9">
            <w:pPr>
              <w:ind w:right="611"/>
              <w:jc w:val="right"/>
              <w:rPr>
                <w:rFonts w:ascii="Dubai" w:hAnsi="Dubai" w:cs="Dubai"/>
                <w:b/>
                <w:bCs/>
                <w:color w:val="000000"/>
                <w:sz w:val="20"/>
                <w:szCs w:val="20"/>
              </w:rPr>
            </w:pPr>
            <w:r w:rsidRPr="00BC35A3">
              <w:rPr>
                <w:rFonts w:ascii="Dubai" w:hAnsi="Dubai" w:cs="Dubai"/>
                <w:b/>
                <w:bCs/>
                <w:color w:val="000000"/>
                <w:sz w:val="20"/>
                <w:szCs w:val="20"/>
              </w:rPr>
              <w:t>3</w:t>
            </w:r>
            <w:r w:rsidR="00624B71" w:rsidRPr="00BC35A3">
              <w:rPr>
                <w:rFonts w:ascii="Dubai" w:hAnsi="Dubai" w:cs="Dubai"/>
                <w:b/>
                <w:bCs/>
                <w:color w:val="000000"/>
                <w:sz w:val="20"/>
                <w:szCs w:val="20"/>
              </w:rPr>
              <w:t>,</w:t>
            </w:r>
            <w:r w:rsidRPr="00BC35A3">
              <w:rPr>
                <w:rFonts w:ascii="Dubai" w:hAnsi="Dubai" w:cs="Dubai"/>
                <w:b/>
                <w:bCs/>
                <w:color w:val="000000"/>
                <w:sz w:val="20"/>
                <w:szCs w:val="20"/>
              </w:rPr>
              <w:t>192</w:t>
            </w:r>
            <w:r w:rsidR="00624B71" w:rsidRPr="00BC35A3">
              <w:rPr>
                <w:rFonts w:ascii="Dubai" w:hAnsi="Dubai" w:cs="Dubai"/>
                <w:b/>
                <w:bCs/>
                <w:color w:val="000000"/>
                <w:sz w:val="20"/>
                <w:szCs w:val="20"/>
              </w:rPr>
              <w:t>,</w:t>
            </w:r>
            <w:r w:rsidRPr="00BC35A3">
              <w:rPr>
                <w:rFonts w:ascii="Dubai" w:hAnsi="Dubai" w:cs="Dubai"/>
                <w:b/>
                <w:bCs/>
                <w:color w:val="000000"/>
                <w:sz w:val="20"/>
                <w:szCs w:val="20"/>
              </w:rPr>
              <w:t>275</w:t>
            </w:r>
          </w:p>
        </w:tc>
        <w:tc>
          <w:tcPr>
            <w:tcW w:w="1710" w:type="dxa"/>
            <w:tcBorders>
              <w:top w:val="single" w:sz="4" w:space="0" w:color="auto"/>
              <w:left w:val="single" w:sz="4" w:space="0" w:color="auto"/>
              <w:bottom w:val="single" w:sz="4" w:space="0" w:color="FF0000"/>
              <w:right w:val="nil"/>
            </w:tcBorders>
            <w:shd w:val="clear" w:color="auto" w:fill="F2F2F2" w:themeFill="background1" w:themeFillShade="F2"/>
            <w:noWrap/>
            <w:vAlign w:val="center"/>
          </w:tcPr>
          <w:p w:rsidR="00624B71" w:rsidRPr="00BC35A3" w:rsidRDefault="00624B71" w:rsidP="00624B71">
            <w:pPr>
              <w:jc w:val="center"/>
              <w:rPr>
                <w:rFonts w:ascii="Dubai" w:hAnsi="Dubai" w:cs="Dubai"/>
                <w:b/>
                <w:bCs/>
                <w:color w:val="C00000"/>
                <w:sz w:val="20"/>
                <w:szCs w:val="20"/>
                <w:lang w:bidi="ar-AE"/>
              </w:rPr>
            </w:pPr>
            <w:r w:rsidRPr="00BC35A3">
              <w:rPr>
                <w:rFonts w:ascii="Dubai" w:hAnsi="Dubai" w:cs="Dubai"/>
                <w:b/>
                <w:bCs/>
                <w:color w:val="C00000"/>
                <w:sz w:val="20"/>
                <w:szCs w:val="20"/>
                <w:rtl/>
                <w:lang w:bidi="ar-AE"/>
              </w:rPr>
              <w:t>100.00</w:t>
            </w:r>
          </w:p>
        </w:tc>
      </w:tr>
    </w:tbl>
    <w:p w:rsidR="003E2C4F" w:rsidRPr="00BC35A3" w:rsidRDefault="003E2C4F" w:rsidP="003E2C4F">
      <w:pPr>
        <w:bidi/>
        <w:jc w:val="both"/>
        <w:rPr>
          <w:rFonts w:ascii="Dubai" w:hAnsi="Dubai" w:cs="Dubai"/>
          <w:color w:val="FF0000"/>
          <w:sz w:val="14"/>
          <w:szCs w:val="14"/>
          <w:rtl/>
          <w:lang w:bidi="ar-AE"/>
        </w:rPr>
      </w:pPr>
      <w:r w:rsidRPr="00BC35A3">
        <w:rPr>
          <w:rFonts w:ascii="Dubai" w:hAnsi="Dubai" w:cs="Dubai"/>
          <w:color w:val="FF0000"/>
          <w:sz w:val="14"/>
          <w:szCs w:val="14"/>
          <w:rtl/>
          <w:lang w:bidi="ar-AE"/>
        </w:rPr>
        <w:t xml:space="preserve">       </w:t>
      </w:r>
      <w:r w:rsidR="00180944" w:rsidRPr="00BC35A3">
        <w:rPr>
          <w:rFonts w:ascii="Dubai" w:hAnsi="Dubai" w:cs="Dubai"/>
          <w:color w:val="FF0000"/>
          <w:sz w:val="14"/>
          <w:szCs w:val="14"/>
          <w:lang w:bidi="ar-AE"/>
        </w:rPr>
        <w:t xml:space="preserve">     </w:t>
      </w:r>
      <w:r w:rsidRPr="00BC35A3">
        <w:rPr>
          <w:rFonts w:ascii="Dubai" w:hAnsi="Dubai" w:cs="Dubai"/>
          <w:color w:val="FF0000"/>
          <w:sz w:val="14"/>
          <w:szCs w:val="14"/>
          <w:rtl/>
          <w:lang w:bidi="ar-AE"/>
        </w:rPr>
        <w:t xml:space="preserve">     </w:t>
      </w:r>
      <w:r w:rsidR="0018092B" w:rsidRPr="00BC35A3">
        <w:rPr>
          <w:rFonts w:ascii="Dubai" w:hAnsi="Dubai" w:cs="Dubai" w:hint="cs"/>
          <w:color w:val="FF0000"/>
          <w:sz w:val="14"/>
          <w:szCs w:val="14"/>
          <w:rtl/>
          <w:lang w:bidi="ar-AE"/>
        </w:rPr>
        <w:t xml:space="preserve">      </w:t>
      </w:r>
      <w:r w:rsidRPr="00BC35A3">
        <w:rPr>
          <w:rFonts w:ascii="Dubai" w:hAnsi="Dubai" w:cs="Dubai"/>
          <w:color w:val="FF0000"/>
          <w:sz w:val="14"/>
          <w:szCs w:val="14"/>
          <w:rtl/>
          <w:lang w:bidi="ar-AE"/>
        </w:rPr>
        <w:t xml:space="preserve">      المصدر: مركز دبي للإحصاء – الإحصاء السكاني لإمارة دبي- التقديرات السكانية السنوية</w:t>
      </w:r>
    </w:p>
    <w:p w:rsidR="002B0480" w:rsidRPr="00BC35A3" w:rsidRDefault="002B0480" w:rsidP="002B0480">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lang w:bidi="ar-AE"/>
        </w:rPr>
      </w:pPr>
    </w:p>
    <w:p w:rsidR="00904AB5" w:rsidRPr="00BC35A3" w:rsidRDefault="00904AB5" w:rsidP="00904AB5">
      <w:pPr>
        <w:bidi/>
        <w:rPr>
          <w:rFonts w:ascii="Simplified Arabic" w:hAnsi="Simplified Arabic" w:cs="Simplified Arabic"/>
          <w:b/>
          <w:bCs/>
          <w:color w:val="000000"/>
          <w:rtl/>
          <w:lang w:bidi="ar-AE"/>
        </w:rPr>
      </w:pPr>
    </w:p>
    <w:p w:rsidR="002B0480" w:rsidRPr="00BC35A3" w:rsidRDefault="00904AB5" w:rsidP="002B0480">
      <w:pPr>
        <w:bidi/>
        <w:ind w:left="98"/>
        <w:rPr>
          <w:color w:val="000000"/>
          <w:sz w:val="20"/>
          <w:szCs w:val="20"/>
          <w:rtl/>
          <w:lang w:bidi="ar-AE"/>
        </w:rPr>
      </w:pPr>
      <w:r w:rsidRPr="00BC35A3">
        <w:rPr>
          <w:color w:val="000000"/>
          <w:sz w:val="20"/>
          <w:szCs w:val="20"/>
          <w:lang w:bidi="ar-AE"/>
        </w:rPr>
        <w:t xml:space="preserve">         </w:t>
      </w:r>
      <w:r w:rsidR="002B0480" w:rsidRPr="00BC35A3">
        <w:rPr>
          <w:rFonts w:hint="cs"/>
          <w:color w:val="000000"/>
          <w:sz w:val="20"/>
          <w:szCs w:val="20"/>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B0480" w:rsidRPr="00BC35A3" w:rsidRDefault="007E1642" w:rsidP="002B0480">
      <w:pPr>
        <w:bidi/>
        <w:jc w:val="both"/>
        <w:rPr>
          <w:color w:val="000000"/>
          <w:sz w:val="20"/>
          <w:szCs w:val="20"/>
          <w:rtl/>
          <w:lang w:bidi="ar-AE"/>
        </w:rPr>
      </w:pPr>
      <w:r w:rsidRPr="00BC35A3">
        <w:rPr>
          <w:noProof/>
          <w:color w:val="000000"/>
          <w:sz w:val="20"/>
          <w:szCs w:val="20"/>
          <w:rtl/>
        </w:rPr>
        <mc:AlternateContent>
          <mc:Choice Requires="wps">
            <w:drawing>
              <wp:anchor distT="0" distB="0" distL="114300" distR="114300" simplePos="0" relativeHeight="251658240" behindDoc="0" locked="0" layoutInCell="1" allowOverlap="1">
                <wp:simplePos x="0" y="0"/>
                <wp:positionH relativeFrom="column">
                  <wp:posOffset>502285</wp:posOffset>
                </wp:positionH>
                <wp:positionV relativeFrom="paragraph">
                  <wp:posOffset>43180</wp:posOffset>
                </wp:positionV>
                <wp:extent cx="581025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FA4" w:rsidRPr="0018092B" w:rsidRDefault="00CD0FA4" w:rsidP="00C83DD8">
                            <w:pPr>
                              <w:numPr>
                                <w:ilvl w:val="0"/>
                                <w:numId w:val="7"/>
                              </w:numPr>
                              <w:bidi/>
                              <w:jc w:val="both"/>
                              <w:rPr>
                                <w:rFonts w:ascii="Dubai Light" w:hAnsi="Dubai Light" w:cs="Dubai Light"/>
                                <w:sz w:val="16"/>
                                <w:szCs w:val="16"/>
                                <w:lang w:bidi="ar-AE"/>
                              </w:rPr>
                            </w:pPr>
                            <w:r w:rsidRPr="0018092B">
                              <w:rPr>
                                <w:rFonts w:ascii="Dubai Light" w:hAnsi="Dubai Light" w:cs="Dubai Light"/>
                                <w:sz w:val="16"/>
                                <w:szCs w:val="16"/>
                                <w:rtl/>
                                <w:lang w:bidi="ar-AE"/>
                              </w:rPr>
                              <w:t>السكان هم جميع الأفراد الذين يقطنون داخل الحدود الجغرافية للإمارة بصفة معتادة سواء كانوا يتمتعون بصفة المواطنة لهذه الإمارة أم كانوا من المقيمين وذلك من واقع التعداد الدوري للسكان أو من خلال التقديرات السكانية.</w:t>
                            </w:r>
                          </w:p>
                          <w:p w:rsidR="00CD0FA4" w:rsidRPr="0018092B" w:rsidRDefault="00CD0FA4" w:rsidP="00BA741A">
                            <w:pPr>
                              <w:numPr>
                                <w:ilvl w:val="0"/>
                                <w:numId w:val="7"/>
                              </w:numPr>
                              <w:bidi/>
                              <w:jc w:val="both"/>
                              <w:rPr>
                                <w:rFonts w:ascii="Dubai Light" w:hAnsi="Dubai Light" w:cs="Dubai Light"/>
                                <w:color w:val="000000"/>
                                <w:sz w:val="16"/>
                                <w:szCs w:val="16"/>
                              </w:rPr>
                            </w:pPr>
                            <w:r w:rsidRPr="0018092B">
                              <w:rPr>
                                <w:rFonts w:ascii="Dubai Light" w:hAnsi="Dubai Light" w:cs="Dubai Light"/>
                                <w:sz w:val="16"/>
                                <w:szCs w:val="16"/>
                                <w:rtl/>
                              </w:rPr>
                              <w:t>تقديري بالاعتماد على نتائج الإحصاء السكاني لإمارة دبي والذي تم تنفيذه في عام 2016 &amp; 2017 &amp; 2018.</w:t>
                            </w:r>
                          </w:p>
                          <w:p w:rsidR="00CD0FA4" w:rsidRPr="0018092B" w:rsidRDefault="00CD0FA4" w:rsidP="002B0480">
                            <w:pPr>
                              <w:numPr>
                                <w:ilvl w:val="0"/>
                                <w:numId w:val="7"/>
                              </w:numPr>
                              <w:bidi/>
                              <w:jc w:val="both"/>
                              <w:rPr>
                                <w:rFonts w:ascii="Dubai Light" w:hAnsi="Dubai Light" w:cs="Dubai Light"/>
                                <w:sz w:val="16"/>
                                <w:szCs w:val="16"/>
                                <w:lang w:bidi="ar-AE"/>
                              </w:rPr>
                            </w:pPr>
                            <w:r w:rsidRPr="0018092B">
                              <w:rPr>
                                <w:rFonts w:ascii="Dubai Light" w:hAnsi="Dubai Light" w:cs="Dubai Light"/>
                                <w:sz w:val="16"/>
                                <w:szCs w:val="16"/>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CD0FA4" w:rsidRPr="0018092B" w:rsidRDefault="00CD0FA4" w:rsidP="002B0480">
                            <w:pPr>
                              <w:numPr>
                                <w:ilvl w:val="0"/>
                                <w:numId w:val="7"/>
                              </w:numPr>
                              <w:bidi/>
                              <w:jc w:val="both"/>
                              <w:rPr>
                                <w:rFonts w:ascii="Dubai Light" w:hAnsi="Dubai Light" w:cs="Dubai Light"/>
                                <w:sz w:val="16"/>
                                <w:szCs w:val="16"/>
                                <w:lang w:bidi="ar-AE"/>
                              </w:rPr>
                            </w:pPr>
                            <w:r w:rsidRPr="0018092B">
                              <w:rPr>
                                <w:rFonts w:ascii="Dubai Light" w:hAnsi="Dubai Light" w:cs="Dubai Light"/>
                                <w:sz w:val="16"/>
                                <w:szCs w:val="16"/>
                                <w:rtl/>
                              </w:rPr>
                              <w:t>تقديري.</w:t>
                            </w:r>
                          </w:p>
                          <w:p w:rsidR="00CD0FA4" w:rsidRPr="0018092B" w:rsidRDefault="00CD0FA4" w:rsidP="002B0480">
                            <w:pPr>
                              <w:numPr>
                                <w:ilvl w:val="0"/>
                                <w:numId w:val="7"/>
                              </w:numPr>
                              <w:bidi/>
                              <w:jc w:val="both"/>
                              <w:rPr>
                                <w:rFonts w:ascii="Dubai Light" w:hAnsi="Dubai Light" w:cs="Dubai Light"/>
                                <w:sz w:val="16"/>
                                <w:szCs w:val="16"/>
                                <w:rtl/>
                                <w:lang w:bidi="ar-AE"/>
                              </w:rPr>
                            </w:pPr>
                            <w:r w:rsidRPr="0018092B">
                              <w:rPr>
                                <w:rFonts w:ascii="Dubai Light" w:hAnsi="Dubai Light" w:cs="Dubai Light"/>
                                <w:sz w:val="16"/>
                                <w:szCs w:val="16"/>
                                <w:rtl/>
                              </w:rPr>
                              <w:t>القيمة أقل من وحدة القياس</w:t>
                            </w:r>
                            <w:r w:rsidRPr="0018092B">
                              <w:rPr>
                                <w:rFonts w:ascii="Dubai Light" w:hAnsi="Dubai Light" w:cs="Dubai Light"/>
                                <w:sz w:val="16"/>
                                <w:szCs w:val="16"/>
                                <w:rtl/>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9.55pt;margin-top:3.4pt;width:457.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" stroked="f">
                <v:textbox inset="0,0">
                  <w:txbxContent>
                    <w:p w:rsidR="00CD0FA4" w:rsidRPr="0018092B" w:rsidRDefault="00CD0FA4" w:rsidP="00C83DD8">
                      <w:pPr>
                        <w:numPr>
                          <w:ilvl w:val="0"/>
                          <w:numId w:val="7"/>
                        </w:numPr>
                        <w:bidi/>
                        <w:jc w:val="both"/>
                        <w:rPr>
                          <w:rFonts w:ascii="Dubai Light" w:hAnsi="Dubai Light" w:cs="Dubai Light"/>
                          <w:sz w:val="16"/>
                          <w:szCs w:val="16"/>
                          <w:lang w:bidi="ar-AE"/>
                        </w:rPr>
                      </w:pPr>
                      <w:r w:rsidRPr="0018092B">
                        <w:rPr>
                          <w:rFonts w:ascii="Dubai Light" w:hAnsi="Dubai Light" w:cs="Dubai Light"/>
                          <w:sz w:val="16"/>
                          <w:szCs w:val="16"/>
                          <w:rtl/>
                          <w:lang w:bidi="ar-AE"/>
                        </w:rPr>
                        <w:t>السكان هم جميع الأفراد الذين يقطنون داخل الحدود الجغرافية للإمارة بصفة معتادة سواء كانوا يتمتعون بصفة المواطنة لهذه الإمارة أم كانوا من المقيمين وذلك من واقع التعداد الدوري للسكان أو من خلال التقديرات السكانية.</w:t>
                      </w:r>
                    </w:p>
                    <w:p w:rsidR="00CD0FA4" w:rsidRPr="0018092B" w:rsidRDefault="00CD0FA4" w:rsidP="00BA741A">
                      <w:pPr>
                        <w:numPr>
                          <w:ilvl w:val="0"/>
                          <w:numId w:val="7"/>
                        </w:numPr>
                        <w:bidi/>
                        <w:jc w:val="both"/>
                        <w:rPr>
                          <w:rFonts w:ascii="Dubai Light" w:hAnsi="Dubai Light" w:cs="Dubai Light"/>
                          <w:color w:val="000000"/>
                          <w:sz w:val="16"/>
                          <w:szCs w:val="16"/>
                        </w:rPr>
                      </w:pPr>
                      <w:r w:rsidRPr="0018092B">
                        <w:rPr>
                          <w:rFonts w:ascii="Dubai Light" w:hAnsi="Dubai Light" w:cs="Dubai Light"/>
                          <w:sz w:val="16"/>
                          <w:szCs w:val="16"/>
                          <w:rtl/>
                        </w:rPr>
                        <w:t>تقديري بالاعتماد على نتائج الإحصاء السكاني لإمارة دبي والذي تم تنفيذه في عام 2016 &amp; 2017 &amp; 2018.</w:t>
                      </w:r>
                    </w:p>
                    <w:p w:rsidR="00CD0FA4" w:rsidRPr="0018092B" w:rsidRDefault="00CD0FA4" w:rsidP="002B0480">
                      <w:pPr>
                        <w:numPr>
                          <w:ilvl w:val="0"/>
                          <w:numId w:val="7"/>
                        </w:numPr>
                        <w:bidi/>
                        <w:jc w:val="both"/>
                        <w:rPr>
                          <w:rFonts w:ascii="Dubai Light" w:hAnsi="Dubai Light" w:cs="Dubai Light"/>
                          <w:sz w:val="16"/>
                          <w:szCs w:val="16"/>
                          <w:lang w:bidi="ar-AE"/>
                        </w:rPr>
                      </w:pPr>
                      <w:r w:rsidRPr="0018092B">
                        <w:rPr>
                          <w:rFonts w:ascii="Dubai Light" w:hAnsi="Dubai Light" w:cs="Dubai Light"/>
                          <w:sz w:val="16"/>
                          <w:szCs w:val="16"/>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CD0FA4" w:rsidRPr="0018092B" w:rsidRDefault="00CD0FA4" w:rsidP="002B0480">
                      <w:pPr>
                        <w:numPr>
                          <w:ilvl w:val="0"/>
                          <w:numId w:val="7"/>
                        </w:numPr>
                        <w:bidi/>
                        <w:jc w:val="both"/>
                        <w:rPr>
                          <w:rFonts w:ascii="Dubai Light" w:hAnsi="Dubai Light" w:cs="Dubai Light"/>
                          <w:sz w:val="16"/>
                          <w:szCs w:val="16"/>
                          <w:lang w:bidi="ar-AE"/>
                        </w:rPr>
                      </w:pPr>
                      <w:r w:rsidRPr="0018092B">
                        <w:rPr>
                          <w:rFonts w:ascii="Dubai Light" w:hAnsi="Dubai Light" w:cs="Dubai Light"/>
                          <w:sz w:val="16"/>
                          <w:szCs w:val="16"/>
                          <w:rtl/>
                        </w:rPr>
                        <w:t>تقديري.</w:t>
                      </w:r>
                    </w:p>
                    <w:p w:rsidR="00CD0FA4" w:rsidRPr="0018092B" w:rsidRDefault="00CD0FA4" w:rsidP="002B0480">
                      <w:pPr>
                        <w:numPr>
                          <w:ilvl w:val="0"/>
                          <w:numId w:val="7"/>
                        </w:numPr>
                        <w:bidi/>
                        <w:jc w:val="both"/>
                        <w:rPr>
                          <w:rFonts w:ascii="Dubai Light" w:hAnsi="Dubai Light" w:cs="Dubai Light"/>
                          <w:sz w:val="16"/>
                          <w:szCs w:val="16"/>
                          <w:rtl/>
                          <w:lang w:bidi="ar-AE"/>
                        </w:rPr>
                      </w:pPr>
                      <w:r w:rsidRPr="0018092B">
                        <w:rPr>
                          <w:rFonts w:ascii="Dubai Light" w:hAnsi="Dubai Light" w:cs="Dubai Light"/>
                          <w:sz w:val="16"/>
                          <w:szCs w:val="16"/>
                          <w:rtl/>
                        </w:rPr>
                        <w:t>القيمة أقل من وحدة القياس</w:t>
                      </w:r>
                      <w:r w:rsidRPr="0018092B">
                        <w:rPr>
                          <w:rFonts w:ascii="Dubai Light" w:hAnsi="Dubai Light" w:cs="Dubai Light"/>
                          <w:sz w:val="16"/>
                          <w:szCs w:val="16"/>
                          <w:rtl/>
                          <w:lang w:bidi="ar-AE"/>
                        </w:rPr>
                        <w:t>.</w:t>
                      </w:r>
                    </w:p>
                  </w:txbxContent>
                </v:textbox>
              </v:shape>
            </w:pict>
          </mc:Fallback>
        </mc:AlternateContent>
      </w:r>
    </w:p>
    <w:p w:rsidR="002B0480" w:rsidRPr="00BC35A3" w:rsidRDefault="002B0480" w:rsidP="002B0480">
      <w:pPr>
        <w:bidi/>
        <w:jc w:val="both"/>
        <w:rPr>
          <w:b/>
          <w:bCs/>
          <w:color w:val="000000"/>
          <w:sz w:val="20"/>
          <w:szCs w:val="20"/>
          <w:lang w:bidi="ar-AE"/>
        </w:rPr>
      </w:pPr>
    </w:p>
    <w:p w:rsidR="002B0480" w:rsidRPr="00BC35A3" w:rsidRDefault="002B0480" w:rsidP="002B0480">
      <w:pPr>
        <w:jc w:val="center"/>
        <w:rPr>
          <w:rFonts w:ascii="WinSoft Pro" w:hAnsi="WinSoft Pro" w:cs="WinSoft Pro"/>
          <w:b/>
          <w:bCs/>
          <w:sz w:val="44"/>
          <w:szCs w:val="44"/>
          <w:rtl/>
          <w:lang w:bidi="ar-AE"/>
        </w:rPr>
      </w:pPr>
    </w:p>
    <w:sectPr w:rsidR="002B0480" w:rsidRPr="00BC35A3" w:rsidSect="000F700F">
      <w:headerReference w:type="default" r:id="rId15"/>
      <w:footerReference w:type="default" r:id="rId16"/>
      <w:pgSz w:w="11907" w:h="16839" w:code="9"/>
      <w:pgMar w:top="1504" w:right="709" w:bottom="90" w:left="709"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B1" w:rsidRDefault="004465B1" w:rsidP="00635025">
      <w:r>
        <w:separator/>
      </w:r>
    </w:p>
  </w:endnote>
  <w:endnote w:type="continuationSeparator" w:id="0">
    <w:p w:rsidR="004465B1" w:rsidRDefault="004465B1"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 Pro">
    <w:altName w:val="Arial"/>
    <w:charset w:val="00"/>
    <w:family w:val="auto"/>
    <w:pitch w:val="variable"/>
    <w:sig w:usb0="0000280F" w:usb1="80000000" w:usb2="00000008" w:usb3="00000000" w:csb0="00000063" w:csb1="00000000"/>
  </w:font>
  <w:font w:name="Dubai">
    <w:panose1 w:val="020B0503030403030204"/>
    <w:charset w:val="00"/>
    <w:family w:val="swiss"/>
    <w:notTrueType/>
    <w:pitch w:val="variable"/>
    <w:sig w:usb0="80002067" w:usb1="80000000" w:usb2="00000008" w:usb3="00000000" w:csb0="00000041" w:csb1="00000000"/>
  </w:font>
  <w:font w:name="Dubai Light">
    <w:panose1 w:val="020B0303030403030204"/>
    <w:charset w:val="00"/>
    <w:family w:val="swiss"/>
    <w:notTrueType/>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A4" w:rsidRDefault="00CD0FA4" w:rsidP="00C078D3">
    <w:pPr>
      <w:pStyle w:val="Footer"/>
      <w:ind w:left="-709" w:firstLine="425"/>
    </w:pPr>
  </w:p>
  <w:p w:rsidR="00CD0FA4" w:rsidRDefault="004465B1" w:rsidP="00C078D3">
    <w:pPr>
      <w:pStyle w:val="Footer"/>
      <w:ind w:left="-709" w:firstLine="425"/>
    </w:pPr>
    <w:sdt>
      <w:sdtPr>
        <w:id w:val="-1040982667"/>
        <w:docPartObj>
          <w:docPartGallery w:val="Page Numbers (Bottom of Page)"/>
          <w:docPartUnique/>
        </w:docPartObj>
      </w:sdtPr>
      <w:sdtEndPr>
        <w:rPr>
          <w:noProof/>
        </w:rPr>
      </w:sdtEndPr>
      <w:sdtContent>
        <w:r w:rsidR="00CD0FA4" w:rsidRPr="00C078D3">
          <w:rPr>
            <w:color w:val="FFFFFF" w:themeColor="background1"/>
          </w:rPr>
          <w:fldChar w:fldCharType="begin"/>
        </w:r>
        <w:r w:rsidR="00CD0FA4" w:rsidRPr="00C078D3">
          <w:rPr>
            <w:color w:val="FFFFFF" w:themeColor="background1"/>
          </w:rPr>
          <w:instrText xml:space="preserve"> PAGE   \* MERGEFORMAT </w:instrText>
        </w:r>
        <w:r w:rsidR="00CD0FA4" w:rsidRPr="00C078D3">
          <w:rPr>
            <w:color w:val="FFFFFF" w:themeColor="background1"/>
          </w:rPr>
          <w:fldChar w:fldCharType="separate"/>
        </w:r>
        <w:r w:rsidR="00BC35A3">
          <w:rPr>
            <w:noProof/>
            <w:color w:val="FFFFFF" w:themeColor="background1"/>
          </w:rPr>
          <w:t>10</w:t>
        </w:r>
        <w:r w:rsidR="00CD0FA4" w:rsidRPr="00C078D3">
          <w:rPr>
            <w:noProof/>
            <w:color w:val="FFFFFF" w:themeColor="background1"/>
          </w:rPr>
          <w:fldChar w:fldCharType="end"/>
        </w:r>
      </w:sdtContent>
    </w:sdt>
    <w:r w:rsidR="00CD0FA4">
      <w:rPr>
        <w:noProof/>
      </w:rPr>
      <w:t xml:space="preserve"> </w:t>
    </w:r>
    <w:r w:rsidR="00CD0FA4">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CD0FA4" w:rsidRDefault="00CD0FA4" w:rsidP="00C078D3">
    <w:pPr>
      <w:pStyle w:val="Footer"/>
      <w:ind w:left="-709"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B1" w:rsidRDefault="004465B1" w:rsidP="00635025">
      <w:r>
        <w:separator/>
      </w:r>
    </w:p>
  </w:footnote>
  <w:footnote w:type="continuationSeparator" w:id="0">
    <w:p w:rsidR="004465B1" w:rsidRDefault="004465B1"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CD0FA4" w:rsidTr="00A95766">
      <w:tc>
        <w:tcPr>
          <w:tcW w:w="5239" w:type="dxa"/>
          <w:vAlign w:val="center"/>
        </w:tcPr>
        <w:p w:rsidR="00CD0FA4" w:rsidRDefault="00CD0FA4" w:rsidP="00A95766">
          <w:pPr>
            <w:pStyle w:val="Header"/>
          </w:pPr>
          <w:r>
            <w:rPr>
              <w:noProof/>
            </w:rPr>
            <w:drawing>
              <wp:inline distT="0" distB="0" distL="0" distR="0">
                <wp:extent cx="826618" cy="41670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p>
      </w:tc>
      <w:tc>
        <w:tcPr>
          <w:tcW w:w="5240" w:type="dxa"/>
        </w:tcPr>
        <w:p w:rsidR="00CD0FA4" w:rsidRDefault="00CD0FA4" w:rsidP="00A95766">
          <w:pPr>
            <w:pStyle w:val="Header"/>
            <w:jc w:val="right"/>
          </w:pPr>
          <w:r>
            <w:rPr>
              <w:noProof/>
            </w:rPr>
            <w:drawing>
              <wp:inline distT="0" distB="0" distL="0" distR="0">
                <wp:extent cx="1745789" cy="409651"/>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tc>
    </w:tr>
  </w:tbl>
  <w:p w:rsidR="00CD0FA4" w:rsidRDefault="00CD0FA4" w:rsidP="003C11E5">
    <w:pPr>
      <w:pStyle w:val="Header"/>
      <w:ind w:hanging="709"/>
      <w:jc w:val="center"/>
    </w:pPr>
  </w:p>
  <w:p w:rsidR="00CD0FA4" w:rsidRDefault="00CD0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6"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20597"/>
    <w:rsid w:val="000206BA"/>
    <w:rsid w:val="000248D8"/>
    <w:rsid w:val="00033396"/>
    <w:rsid w:val="00034572"/>
    <w:rsid w:val="00043988"/>
    <w:rsid w:val="000479EF"/>
    <w:rsid w:val="000606CE"/>
    <w:rsid w:val="00066EF6"/>
    <w:rsid w:val="00070933"/>
    <w:rsid w:val="00071982"/>
    <w:rsid w:val="00077C61"/>
    <w:rsid w:val="00081C5D"/>
    <w:rsid w:val="00084EF7"/>
    <w:rsid w:val="0008715C"/>
    <w:rsid w:val="0009311A"/>
    <w:rsid w:val="000933A5"/>
    <w:rsid w:val="00093627"/>
    <w:rsid w:val="000A05B6"/>
    <w:rsid w:val="000A5E6C"/>
    <w:rsid w:val="000B4ED1"/>
    <w:rsid w:val="000B57BA"/>
    <w:rsid w:val="000C0129"/>
    <w:rsid w:val="000C61FB"/>
    <w:rsid w:val="000C7776"/>
    <w:rsid w:val="000D0FB6"/>
    <w:rsid w:val="000D5A35"/>
    <w:rsid w:val="000D785A"/>
    <w:rsid w:val="000E4EB9"/>
    <w:rsid w:val="000F5C01"/>
    <w:rsid w:val="000F700F"/>
    <w:rsid w:val="00101F60"/>
    <w:rsid w:val="00102841"/>
    <w:rsid w:val="001069BB"/>
    <w:rsid w:val="00106A95"/>
    <w:rsid w:val="00117445"/>
    <w:rsid w:val="00131266"/>
    <w:rsid w:val="00132769"/>
    <w:rsid w:val="0013542F"/>
    <w:rsid w:val="00144EAF"/>
    <w:rsid w:val="00145647"/>
    <w:rsid w:val="001461CD"/>
    <w:rsid w:val="0015487A"/>
    <w:rsid w:val="00155A38"/>
    <w:rsid w:val="00164AA2"/>
    <w:rsid w:val="001657A4"/>
    <w:rsid w:val="00165E2A"/>
    <w:rsid w:val="001733F0"/>
    <w:rsid w:val="00175E35"/>
    <w:rsid w:val="00176C77"/>
    <w:rsid w:val="0018092B"/>
    <w:rsid w:val="00180944"/>
    <w:rsid w:val="001829A1"/>
    <w:rsid w:val="00192CF8"/>
    <w:rsid w:val="00192D93"/>
    <w:rsid w:val="001A75D7"/>
    <w:rsid w:val="001B0D05"/>
    <w:rsid w:val="001B347E"/>
    <w:rsid w:val="001B596A"/>
    <w:rsid w:val="001B60BB"/>
    <w:rsid w:val="001B7F9B"/>
    <w:rsid w:val="001C0374"/>
    <w:rsid w:val="001C31B2"/>
    <w:rsid w:val="001C3ADF"/>
    <w:rsid w:val="001C7189"/>
    <w:rsid w:val="001D15E1"/>
    <w:rsid w:val="001D3901"/>
    <w:rsid w:val="001D3F1A"/>
    <w:rsid w:val="001D6086"/>
    <w:rsid w:val="001D7AE9"/>
    <w:rsid w:val="001E48D9"/>
    <w:rsid w:val="001F1E7F"/>
    <w:rsid w:val="001F5B28"/>
    <w:rsid w:val="001F6441"/>
    <w:rsid w:val="002164D5"/>
    <w:rsid w:val="00227F4F"/>
    <w:rsid w:val="0023006B"/>
    <w:rsid w:val="0023408B"/>
    <w:rsid w:val="002358A1"/>
    <w:rsid w:val="00235D84"/>
    <w:rsid w:val="00236DA3"/>
    <w:rsid w:val="002453E3"/>
    <w:rsid w:val="00256B59"/>
    <w:rsid w:val="00262FB4"/>
    <w:rsid w:val="00264C6D"/>
    <w:rsid w:val="0026632F"/>
    <w:rsid w:val="0027044F"/>
    <w:rsid w:val="0027171C"/>
    <w:rsid w:val="00271946"/>
    <w:rsid w:val="00283FD9"/>
    <w:rsid w:val="002A48AA"/>
    <w:rsid w:val="002B0480"/>
    <w:rsid w:val="002B629F"/>
    <w:rsid w:val="002D5AD4"/>
    <w:rsid w:val="002E6C7F"/>
    <w:rsid w:val="002F1DB1"/>
    <w:rsid w:val="00302F70"/>
    <w:rsid w:val="003044F6"/>
    <w:rsid w:val="00304F63"/>
    <w:rsid w:val="00310672"/>
    <w:rsid w:val="00311219"/>
    <w:rsid w:val="00315B83"/>
    <w:rsid w:val="003161EB"/>
    <w:rsid w:val="003166C6"/>
    <w:rsid w:val="00324137"/>
    <w:rsid w:val="00325341"/>
    <w:rsid w:val="003256B5"/>
    <w:rsid w:val="0033490E"/>
    <w:rsid w:val="00342FC0"/>
    <w:rsid w:val="00343FC3"/>
    <w:rsid w:val="00346D81"/>
    <w:rsid w:val="003679B2"/>
    <w:rsid w:val="00372052"/>
    <w:rsid w:val="0037600B"/>
    <w:rsid w:val="00380CE2"/>
    <w:rsid w:val="0038186D"/>
    <w:rsid w:val="0038448F"/>
    <w:rsid w:val="0039224D"/>
    <w:rsid w:val="0039634A"/>
    <w:rsid w:val="003973CA"/>
    <w:rsid w:val="003A144A"/>
    <w:rsid w:val="003B6368"/>
    <w:rsid w:val="003C11E5"/>
    <w:rsid w:val="003D3AD3"/>
    <w:rsid w:val="003E0B51"/>
    <w:rsid w:val="003E102F"/>
    <w:rsid w:val="003E2C4F"/>
    <w:rsid w:val="003E694F"/>
    <w:rsid w:val="003F0497"/>
    <w:rsid w:val="003F5148"/>
    <w:rsid w:val="00416576"/>
    <w:rsid w:val="0042029A"/>
    <w:rsid w:val="00421737"/>
    <w:rsid w:val="00432157"/>
    <w:rsid w:val="0043386D"/>
    <w:rsid w:val="00434A5F"/>
    <w:rsid w:val="00436E0D"/>
    <w:rsid w:val="00443121"/>
    <w:rsid w:val="004465B1"/>
    <w:rsid w:val="00453C8E"/>
    <w:rsid w:val="00460497"/>
    <w:rsid w:val="00462AB7"/>
    <w:rsid w:val="004A0E0E"/>
    <w:rsid w:val="004A577A"/>
    <w:rsid w:val="004B635B"/>
    <w:rsid w:val="004B6644"/>
    <w:rsid w:val="004C0566"/>
    <w:rsid w:val="004C2F77"/>
    <w:rsid w:val="004D0059"/>
    <w:rsid w:val="004D3E0A"/>
    <w:rsid w:val="004D7BF5"/>
    <w:rsid w:val="004F3371"/>
    <w:rsid w:val="00522342"/>
    <w:rsid w:val="005514B7"/>
    <w:rsid w:val="00552AA3"/>
    <w:rsid w:val="00573EE5"/>
    <w:rsid w:val="005745C6"/>
    <w:rsid w:val="00577830"/>
    <w:rsid w:val="005863B2"/>
    <w:rsid w:val="00593CE2"/>
    <w:rsid w:val="005A3AE2"/>
    <w:rsid w:val="005B1D4F"/>
    <w:rsid w:val="005B321B"/>
    <w:rsid w:val="005B3ACF"/>
    <w:rsid w:val="005B4D6C"/>
    <w:rsid w:val="005D239D"/>
    <w:rsid w:val="005D517F"/>
    <w:rsid w:val="005E727F"/>
    <w:rsid w:val="00600EC9"/>
    <w:rsid w:val="00600FAC"/>
    <w:rsid w:val="0062274C"/>
    <w:rsid w:val="00624B71"/>
    <w:rsid w:val="006308F4"/>
    <w:rsid w:val="00632410"/>
    <w:rsid w:val="00632ADF"/>
    <w:rsid w:val="0063423D"/>
    <w:rsid w:val="00635025"/>
    <w:rsid w:val="0064479E"/>
    <w:rsid w:val="00651EAD"/>
    <w:rsid w:val="00652EFE"/>
    <w:rsid w:val="00655B0D"/>
    <w:rsid w:val="006655C0"/>
    <w:rsid w:val="006661CB"/>
    <w:rsid w:val="00670C61"/>
    <w:rsid w:val="0067310A"/>
    <w:rsid w:val="006919CD"/>
    <w:rsid w:val="00691AF9"/>
    <w:rsid w:val="00692562"/>
    <w:rsid w:val="00693492"/>
    <w:rsid w:val="006A05D3"/>
    <w:rsid w:val="006A2341"/>
    <w:rsid w:val="006A2B7D"/>
    <w:rsid w:val="006B0553"/>
    <w:rsid w:val="006B48AA"/>
    <w:rsid w:val="006B4B28"/>
    <w:rsid w:val="006E2DCF"/>
    <w:rsid w:val="006E37FD"/>
    <w:rsid w:val="006E3DDA"/>
    <w:rsid w:val="006E7803"/>
    <w:rsid w:val="00712480"/>
    <w:rsid w:val="00717EC6"/>
    <w:rsid w:val="00721FE9"/>
    <w:rsid w:val="00723485"/>
    <w:rsid w:val="00723D19"/>
    <w:rsid w:val="007268A3"/>
    <w:rsid w:val="00732E12"/>
    <w:rsid w:val="007463F0"/>
    <w:rsid w:val="00750AC5"/>
    <w:rsid w:val="00756178"/>
    <w:rsid w:val="007605F7"/>
    <w:rsid w:val="007613BD"/>
    <w:rsid w:val="00763F7F"/>
    <w:rsid w:val="00782C37"/>
    <w:rsid w:val="00793609"/>
    <w:rsid w:val="00794F0C"/>
    <w:rsid w:val="007A72F1"/>
    <w:rsid w:val="007B04E1"/>
    <w:rsid w:val="007B28D7"/>
    <w:rsid w:val="007B41CD"/>
    <w:rsid w:val="007C524A"/>
    <w:rsid w:val="007D0CD0"/>
    <w:rsid w:val="007E1642"/>
    <w:rsid w:val="007E4EED"/>
    <w:rsid w:val="007F0245"/>
    <w:rsid w:val="007F124D"/>
    <w:rsid w:val="007F30AA"/>
    <w:rsid w:val="007F6B43"/>
    <w:rsid w:val="008047DE"/>
    <w:rsid w:val="0080517D"/>
    <w:rsid w:val="008058AF"/>
    <w:rsid w:val="008070C1"/>
    <w:rsid w:val="00811BD7"/>
    <w:rsid w:val="00821B39"/>
    <w:rsid w:val="00826602"/>
    <w:rsid w:val="00830B3F"/>
    <w:rsid w:val="00831251"/>
    <w:rsid w:val="00834EB2"/>
    <w:rsid w:val="00842FA0"/>
    <w:rsid w:val="00843711"/>
    <w:rsid w:val="00847CF5"/>
    <w:rsid w:val="00885833"/>
    <w:rsid w:val="008A0C59"/>
    <w:rsid w:val="008A6FCE"/>
    <w:rsid w:val="008B538B"/>
    <w:rsid w:val="008C01A6"/>
    <w:rsid w:val="008C0E7F"/>
    <w:rsid w:val="008C11B4"/>
    <w:rsid w:val="008C53C2"/>
    <w:rsid w:val="008D0A28"/>
    <w:rsid w:val="008D0E32"/>
    <w:rsid w:val="008E4BE3"/>
    <w:rsid w:val="008E727D"/>
    <w:rsid w:val="008F41F5"/>
    <w:rsid w:val="008F70C4"/>
    <w:rsid w:val="00904AB5"/>
    <w:rsid w:val="00913E22"/>
    <w:rsid w:val="009205BA"/>
    <w:rsid w:val="009212BC"/>
    <w:rsid w:val="009403F2"/>
    <w:rsid w:val="009524C0"/>
    <w:rsid w:val="009556DD"/>
    <w:rsid w:val="00961FB6"/>
    <w:rsid w:val="00963745"/>
    <w:rsid w:val="00972BEE"/>
    <w:rsid w:val="00984179"/>
    <w:rsid w:val="0098501D"/>
    <w:rsid w:val="009866DC"/>
    <w:rsid w:val="009909BB"/>
    <w:rsid w:val="009A5B91"/>
    <w:rsid w:val="009C5B31"/>
    <w:rsid w:val="009D153B"/>
    <w:rsid w:val="009D1F50"/>
    <w:rsid w:val="009F400A"/>
    <w:rsid w:val="00A02B6F"/>
    <w:rsid w:val="00A04083"/>
    <w:rsid w:val="00A11BF7"/>
    <w:rsid w:val="00A21F25"/>
    <w:rsid w:val="00A248DB"/>
    <w:rsid w:val="00A27849"/>
    <w:rsid w:val="00A30599"/>
    <w:rsid w:val="00A611F0"/>
    <w:rsid w:val="00A62451"/>
    <w:rsid w:val="00A62AE0"/>
    <w:rsid w:val="00A7204E"/>
    <w:rsid w:val="00A7280E"/>
    <w:rsid w:val="00A84985"/>
    <w:rsid w:val="00A8548A"/>
    <w:rsid w:val="00A95766"/>
    <w:rsid w:val="00A9594B"/>
    <w:rsid w:val="00AA0A2D"/>
    <w:rsid w:val="00AA127B"/>
    <w:rsid w:val="00AA34C0"/>
    <w:rsid w:val="00AB1BF8"/>
    <w:rsid w:val="00AB4911"/>
    <w:rsid w:val="00AC15A5"/>
    <w:rsid w:val="00AC44F5"/>
    <w:rsid w:val="00AD5EB0"/>
    <w:rsid w:val="00AE0447"/>
    <w:rsid w:val="00B049E2"/>
    <w:rsid w:val="00B11872"/>
    <w:rsid w:val="00B12DBB"/>
    <w:rsid w:val="00B14745"/>
    <w:rsid w:val="00B6556F"/>
    <w:rsid w:val="00B75E21"/>
    <w:rsid w:val="00B774E2"/>
    <w:rsid w:val="00B8514D"/>
    <w:rsid w:val="00B869CD"/>
    <w:rsid w:val="00B90562"/>
    <w:rsid w:val="00B90A80"/>
    <w:rsid w:val="00B91BE6"/>
    <w:rsid w:val="00B92BD6"/>
    <w:rsid w:val="00B97072"/>
    <w:rsid w:val="00BA5765"/>
    <w:rsid w:val="00BA6AC1"/>
    <w:rsid w:val="00BA741A"/>
    <w:rsid w:val="00BB2FB3"/>
    <w:rsid w:val="00BB31EC"/>
    <w:rsid w:val="00BB43C3"/>
    <w:rsid w:val="00BC35A3"/>
    <w:rsid w:val="00BC35F3"/>
    <w:rsid w:val="00BC515B"/>
    <w:rsid w:val="00BD2AA5"/>
    <w:rsid w:val="00BE7B53"/>
    <w:rsid w:val="00BF3D41"/>
    <w:rsid w:val="00BF789B"/>
    <w:rsid w:val="00C014A0"/>
    <w:rsid w:val="00C07467"/>
    <w:rsid w:val="00C078D3"/>
    <w:rsid w:val="00C23412"/>
    <w:rsid w:val="00C2593F"/>
    <w:rsid w:val="00C303C3"/>
    <w:rsid w:val="00C40A89"/>
    <w:rsid w:val="00C52201"/>
    <w:rsid w:val="00C5276A"/>
    <w:rsid w:val="00C55DD4"/>
    <w:rsid w:val="00C572AC"/>
    <w:rsid w:val="00C7743E"/>
    <w:rsid w:val="00C80DAD"/>
    <w:rsid w:val="00C82823"/>
    <w:rsid w:val="00C830F1"/>
    <w:rsid w:val="00C83DD8"/>
    <w:rsid w:val="00C86169"/>
    <w:rsid w:val="00CB02A5"/>
    <w:rsid w:val="00CC1192"/>
    <w:rsid w:val="00CC2DCE"/>
    <w:rsid w:val="00CC4093"/>
    <w:rsid w:val="00CD0149"/>
    <w:rsid w:val="00CD0FA4"/>
    <w:rsid w:val="00CD11D8"/>
    <w:rsid w:val="00CD1473"/>
    <w:rsid w:val="00CD7933"/>
    <w:rsid w:val="00CE0751"/>
    <w:rsid w:val="00CE0C72"/>
    <w:rsid w:val="00CE10F4"/>
    <w:rsid w:val="00CE1E29"/>
    <w:rsid w:val="00CE417A"/>
    <w:rsid w:val="00CE7210"/>
    <w:rsid w:val="00CF0EDF"/>
    <w:rsid w:val="00CF100C"/>
    <w:rsid w:val="00CF3CAB"/>
    <w:rsid w:val="00D0501B"/>
    <w:rsid w:val="00D149A2"/>
    <w:rsid w:val="00D259C0"/>
    <w:rsid w:val="00D27F7A"/>
    <w:rsid w:val="00D44D5F"/>
    <w:rsid w:val="00D452E0"/>
    <w:rsid w:val="00D511DF"/>
    <w:rsid w:val="00D62F73"/>
    <w:rsid w:val="00D7317D"/>
    <w:rsid w:val="00D74D6E"/>
    <w:rsid w:val="00D75C46"/>
    <w:rsid w:val="00D75E3A"/>
    <w:rsid w:val="00D779C4"/>
    <w:rsid w:val="00DB1CE1"/>
    <w:rsid w:val="00DB5AB4"/>
    <w:rsid w:val="00DC167A"/>
    <w:rsid w:val="00DC42AA"/>
    <w:rsid w:val="00DC7607"/>
    <w:rsid w:val="00DD2FAA"/>
    <w:rsid w:val="00DE202E"/>
    <w:rsid w:val="00DE38BB"/>
    <w:rsid w:val="00DE6C33"/>
    <w:rsid w:val="00DE6FD8"/>
    <w:rsid w:val="00DF2481"/>
    <w:rsid w:val="00DF6B35"/>
    <w:rsid w:val="00E00D12"/>
    <w:rsid w:val="00E028DC"/>
    <w:rsid w:val="00E03571"/>
    <w:rsid w:val="00E03EBA"/>
    <w:rsid w:val="00E04958"/>
    <w:rsid w:val="00E054A9"/>
    <w:rsid w:val="00E10784"/>
    <w:rsid w:val="00E11744"/>
    <w:rsid w:val="00E14DA0"/>
    <w:rsid w:val="00E1660D"/>
    <w:rsid w:val="00E26C2C"/>
    <w:rsid w:val="00E30668"/>
    <w:rsid w:val="00E35A84"/>
    <w:rsid w:val="00E44333"/>
    <w:rsid w:val="00E62A8A"/>
    <w:rsid w:val="00E644EA"/>
    <w:rsid w:val="00E66603"/>
    <w:rsid w:val="00E7029F"/>
    <w:rsid w:val="00E83CC1"/>
    <w:rsid w:val="00E85EC4"/>
    <w:rsid w:val="00E906ED"/>
    <w:rsid w:val="00EA1079"/>
    <w:rsid w:val="00EC475E"/>
    <w:rsid w:val="00ED04B1"/>
    <w:rsid w:val="00ED5D6A"/>
    <w:rsid w:val="00EE0A38"/>
    <w:rsid w:val="00EE7098"/>
    <w:rsid w:val="00EF4586"/>
    <w:rsid w:val="00EF6281"/>
    <w:rsid w:val="00F01278"/>
    <w:rsid w:val="00F07041"/>
    <w:rsid w:val="00F14D01"/>
    <w:rsid w:val="00F26B3E"/>
    <w:rsid w:val="00F327A3"/>
    <w:rsid w:val="00F37D98"/>
    <w:rsid w:val="00F40BA1"/>
    <w:rsid w:val="00F4431E"/>
    <w:rsid w:val="00F51FC2"/>
    <w:rsid w:val="00F54C01"/>
    <w:rsid w:val="00F60012"/>
    <w:rsid w:val="00F66A09"/>
    <w:rsid w:val="00F80DF7"/>
    <w:rsid w:val="00F869CB"/>
    <w:rsid w:val="00FA3885"/>
    <w:rsid w:val="00FA7FB7"/>
    <w:rsid w:val="00FB0835"/>
    <w:rsid w:val="00FC4DEF"/>
    <w:rsid w:val="00FC4E08"/>
    <w:rsid w:val="00FC7857"/>
    <w:rsid w:val="00FD1FBB"/>
    <w:rsid w:val="00FD5101"/>
    <w:rsid w:val="00FD536C"/>
    <w:rsid w:val="00FF0EA6"/>
    <w:rsid w:val="00FF232B"/>
    <w:rsid w:val="00FF3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78C4AE64"/>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0.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20DRIVE\&#1571;&#1593;&#1605;&#1575;&#1604;%202017\&#1578;&#1602;&#1583;&#1610;&#1585;&#1575;&#1578;%202016\&#1578;&#1602;&#1583;&#1610;&#1585;%20&#1575;&#1604;&#1580;&#1606;&#1587;&#1610;&#1575;&#1578;%20&#1608;&#1575;&#1604;&#1605;&#1606;&#1591;&#1602;&#1577;\&#1575;&#1604;&#1578;&#1602;&#1583;&#1610;&#1585;\&#1571;&#1582;&#1610;&#1585;\2018\&#1575;&#1604;&#1578;&#1602;&#1583;&#1610;&#1585;&#1575;&#1578;%20&#1575;&#1604;&#1587;&#1603;&#1575;&#1606;&#1610;&#1577;%202018\&#1606;&#1588;&#1585;&#1577;%20&#1575;&#1604;&#1587;&#1603;&#1575;&#1606;%202018\&#1575;&#1604;&#1575;&#1588;&#1603;&#1575;&#1604;%20&#1604;&#1606;&#1588;&#1585;&#1577;%20&#1575;&#1604;&#1587;&#1603;&#1575;&#1606;.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D%20DRIVE\&#1571;&#1593;&#1605;&#1575;&#1604;%202017\&#1578;&#1602;&#1583;&#1610;&#1585;&#1575;&#1578;%202016\&#1578;&#1602;&#1583;&#1610;&#1585;%20&#1575;&#1604;&#1580;&#1606;&#1587;&#1610;&#1575;&#1578;%20&#1608;&#1575;&#1604;&#1605;&#1606;&#1591;&#1602;&#1577;\&#1575;&#1604;&#1578;&#1602;&#1583;&#1610;&#1585;\&#1571;&#1582;&#1610;&#1585;\2018\&#1575;&#1604;&#1578;&#1602;&#1583;&#1610;&#1585;&#1575;&#1578;%20&#1575;&#1604;&#1587;&#1603;&#1575;&#1606;&#1610;&#1577;%202018\&#1606;&#1588;&#1585;&#1577;%20&#1575;&#1604;&#1587;&#1603;&#1575;&#1606;%202018\&#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75;&#1604;&#1603;&#1578;&#1575;&#1576;%20&#1575;&#1604;&#1573;&#1581;&#1589;&#1575;&#1574;&#1610;%20&#1575;&#1604;&#1587;&#1606;&#1608;&#1610;\2018\&#1575;&#1604;&#1576;&#1575;&#1576;%20&#1575;&#1604;&#1571;&#1608;&#1604;%20&#1575;&#1604;&#1587;&#1603;&#1575;&#16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spPr>
            <a:solidFill>
              <a:srgbClr val="FF0000"/>
            </a:solidFill>
          </c:spPr>
          <c:invertIfNegative val="0"/>
          <c:dPt>
            <c:idx val="0"/>
            <c:invertIfNegative val="0"/>
            <c:bubble3D val="0"/>
            <c:spPr>
              <a:solidFill>
                <a:srgbClr val="00B050"/>
              </a:solidFill>
            </c:spPr>
            <c:extLst>
              <c:ext xmlns:c16="http://schemas.microsoft.com/office/drawing/2014/chart" uri="{C3380CC4-5D6E-409C-BE32-E72D297353CC}">
                <c16:uniqueId val="{00000001-A7DA-421C-9F5A-46A07D963A22}"/>
              </c:ext>
            </c:extLst>
          </c:dPt>
          <c:dPt>
            <c:idx val="1"/>
            <c:invertIfNegative val="0"/>
            <c:bubble3D val="0"/>
            <c:spPr>
              <a:solidFill>
                <a:schemeClr val="bg1">
                  <a:lumMod val="65000"/>
                </a:schemeClr>
              </a:solidFill>
            </c:spPr>
            <c:extLst>
              <c:ext xmlns:c16="http://schemas.microsoft.com/office/drawing/2014/chart" uri="{C3380CC4-5D6E-409C-BE32-E72D297353CC}">
                <c16:uniqueId val="{00000003-A7DA-421C-9F5A-46A07D963A22}"/>
              </c:ext>
            </c:extLst>
          </c:dPt>
          <c:dLbls>
            <c:dLbl>
              <c:idx val="0"/>
              <c:layout>
                <c:manualLayout>
                  <c:x val="0"/>
                  <c:y val="-2.3148148148148147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DA-421C-9F5A-46A07D963A22}"/>
                </c:ext>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DA-421C-9F5A-46A07D963A22}"/>
                </c:ext>
              </c:extLst>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DA-421C-9F5A-46A07D963A2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Sheet1!$B$3:$B$5</c:f>
              <c:strCache>
                <c:ptCount val="3"/>
                <c:pt idx="0">
                  <c:v>عدد السكان المقيمين إقامة معتادة</c:v>
                </c:pt>
                <c:pt idx="1">
                  <c:v>العاملون بالإمارة والمقيمين خارجها والمقيمين المؤقتين</c:v>
                </c:pt>
                <c:pt idx="2">
                  <c:v>الأفراد النشطين خلال ساعات الذروة</c:v>
                </c:pt>
              </c:strCache>
            </c:strRef>
          </c:cat>
          <c:val>
            <c:numRef>
              <c:f>Sheet1!$C$3:$C$5</c:f>
              <c:numCache>
                <c:formatCode>#,##0</c:formatCode>
                <c:ptCount val="3"/>
                <c:pt idx="0">
                  <c:v>3192275</c:v>
                </c:pt>
                <c:pt idx="1">
                  <c:v>1190000</c:v>
                </c:pt>
                <c:pt idx="2">
                  <c:v>4382275</c:v>
                </c:pt>
              </c:numCache>
            </c:numRef>
          </c:val>
          <c:extLst>
            <c:ext xmlns:c16="http://schemas.microsoft.com/office/drawing/2014/chart" uri="{C3380CC4-5D6E-409C-BE32-E72D297353CC}">
              <c16:uniqueId val="{00000005-A7DA-421C-9F5A-46A07D963A22}"/>
            </c:ext>
          </c:extLst>
        </c:ser>
        <c:dLbls>
          <c:showLegendKey val="0"/>
          <c:showVal val="0"/>
          <c:showCatName val="0"/>
          <c:showSerName val="0"/>
          <c:showPercent val="0"/>
          <c:showBubbleSize val="0"/>
        </c:dLbls>
        <c:gapWidth val="150"/>
        <c:axId val="122786360"/>
        <c:axId val="122790280"/>
      </c:barChart>
      <c:catAx>
        <c:axId val="122786360"/>
        <c:scaling>
          <c:orientation val="maxMin"/>
        </c:scaling>
        <c:delete val="0"/>
        <c:axPos val="b"/>
        <c:numFmt formatCode="General" sourceLinked="0"/>
        <c:majorTickMark val="out"/>
        <c:minorTickMark val="none"/>
        <c:tickLblPos val="nextTo"/>
        <c:crossAx val="122790280"/>
        <c:crosses val="autoZero"/>
        <c:auto val="1"/>
        <c:lblAlgn val="ctr"/>
        <c:lblOffset val="100"/>
        <c:noMultiLvlLbl val="0"/>
      </c:catAx>
      <c:valAx>
        <c:axId val="122790280"/>
        <c:scaling>
          <c:orientation val="minMax"/>
        </c:scaling>
        <c:delete val="0"/>
        <c:axPos val="r"/>
        <c:majorGridlines/>
        <c:numFmt formatCode="#,##0" sourceLinked="1"/>
        <c:majorTickMark val="out"/>
        <c:minorTickMark val="none"/>
        <c:tickLblPos val="high"/>
        <c:crossAx val="122786360"/>
        <c:crosses val="autoZero"/>
        <c:crossBetween val="between"/>
      </c:valAx>
      <c:spPr>
        <a:ln>
          <a:solidFill>
            <a:schemeClr val="tx1"/>
          </a:solidFill>
          <a:prstDash val="sysDot"/>
        </a:ln>
      </c:spPr>
    </c:plotArea>
    <c:plotVisOnly val="1"/>
    <c:dispBlanksAs val="gap"/>
    <c:showDLblsOverMax val="0"/>
  </c:chart>
  <c:spPr>
    <a:ln>
      <a:solidFill>
        <a:srgbClr val="FF0000"/>
      </a:solidFill>
    </a:ln>
  </c:spPr>
  <c:txPr>
    <a:bodyPr/>
    <a:lstStyle/>
    <a:p>
      <a:pPr>
        <a:defRPr b="1"/>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spPr>
            <a:solidFill>
              <a:srgbClr val="FF0000"/>
            </a:solidFill>
          </c:spPr>
          <c:invertIfNegative val="0"/>
          <c:dPt>
            <c:idx val="0"/>
            <c:invertIfNegative val="0"/>
            <c:bubble3D val="0"/>
            <c:spPr>
              <a:solidFill>
                <a:srgbClr val="00B050"/>
              </a:solidFill>
            </c:spPr>
            <c:extLst>
              <c:ext xmlns:c16="http://schemas.microsoft.com/office/drawing/2014/chart" uri="{C3380CC4-5D6E-409C-BE32-E72D297353CC}">
                <c16:uniqueId val="{00000001-A7DA-421C-9F5A-46A07D963A22}"/>
              </c:ext>
            </c:extLst>
          </c:dPt>
          <c:dPt>
            <c:idx val="1"/>
            <c:invertIfNegative val="0"/>
            <c:bubble3D val="0"/>
            <c:spPr>
              <a:solidFill>
                <a:schemeClr val="bg1">
                  <a:lumMod val="65000"/>
                </a:schemeClr>
              </a:solidFill>
            </c:spPr>
            <c:extLst>
              <c:ext xmlns:c16="http://schemas.microsoft.com/office/drawing/2014/chart" uri="{C3380CC4-5D6E-409C-BE32-E72D297353CC}">
                <c16:uniqueId val="{00000003-A7DA-421C-9F5A-46A07D963A22}"/>
              </c:ext>
            </c:extLst>
          </c:dPt>
          <c:dLbls>
            <c:dLbl>
              <c:idx val="0"/>
              <c:layout>
                <c:manualLayout>
                  <c:x val="0"/>
                  <c:y val="-2.3148148148148147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DA-421C-9F5A-46A07D963A22}"/>
                </c:ext>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DA-421C-9F5A-46A07D963A22}"/>
                </c:ext>
              </c:extLst>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DA-421C-9F5A-46A07D963A2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Sheet1!$B$3:$B$5</c:f>
              <c:strCache>
                <c:ptCount val="3"/>
                <c:pt idx="0">
                  <c:v>عدد السكان المقيمين إقامة معتادة</c:v>
                </c:pt>
                <c:pt idx="1">
                  <c:v>العاملون بالإمارة والمقيمين خارجها والمقيمين المؤقتين</c:v>
                </c:pt>
                <c:pt idx="2">
                  <c:v>الأفراد النشطين خلال ساعات الذروة</c:v>
                </c:pt>
              </c:strCache>
            </c:strRef>
          </c:cat>
          <c:val>
            <c:numRef>
              <c:f>Sheet1!$C$3:$C$5</c:f>
              <c:numCache>
                <c:formatCode>#,##0</c:formatCode>
                <c:ptCount val="3"/>
                <c:pt idx="0">
                  <c:v>3192275</c:v>
                </c:pt>
                <c:pt idx="1">
                  <c:v>1190000</c:v>
                </c:pt>
                <c:pt idx="2">
                  <c:v>4382275</c:v>
                </c:pt>
              </c:numCache>
            </c:numRef>
          </c:val>
          <c:extLst>
            <c:ext xmlns:c16="http://schemas.microsoft.com/office/drawing/2014/chart" uri="{C3380CC4-5D6E-409C-BE32-E72D297353CC}">
              <c16:uniqueId val="{00000005-A7DA-421C-9F5A-46A07D963A22}"/>
            </c:ext>
          </c:extLst>
        </c:ser>
        <c:dLbls>
          <c:showLegendKey val="0"/>
          <c:showVal val="0"/>
          <c:showCatName val="0"/>
          <c:showSerName val="0"/>
          <c:showPercent val="0"/>
          <c:showBubbleSize val="0"/>
        </c:dLbls>
        <c:gapWidth val="150"/>
        <c:axId val="122786360"/>
        <c:axId val="122790280"/>
      </c:barChart>
      <c:catAx>
        <c:axId val="122786360"/>
        <c:scaling>
          <c:orientation val="maxMin"/>
        </c:scaling>
        <c:delete val="0"/>
        <c:axPos val="b"/>
        <c:numFmt formatCode="General" sourceLinked="0"/>
        <c:majorTickMark val="out"/>
        <c:minorTickMark val="none"/>
        <c:tickLblPos val="nextTo"/>
        <c:crossAx val="122790280"/>
        <c:crosses val="autoZero"/>
        <c:auto val="1"/>
        <c:lblAlgn val="ctr"/>
        <c:lblOffset val="100"/>
        <c:noMultiLvlLbl val="0"/>
      </c:catAx>
      <c:valAx>
        <c:axId val="122790280"/>
        <c:scaling>
          <c:orientation val="minMax"/>
        </c:scaling>
        <c:delete val="0"/>
        <c:axPos val="r"/>
        <c:majorGridlines/>
        <c:numFmt formatCode="#,##0" sourceLinked="1"/>
        <c:majorTickMark val="out"/>
        <c:minorTickMark val="none"/>
        <c:tickLblPos val="high"/>
        <c:crossAx val="122786360"/>
        <c:crosses val="autoZero"/>
        <c:crossBetween val="between"/>
      </c:valAx>
      <c:spPr>
        <a:ln>
          <a:solidFill>
            <a:schemeClr val="tx1"/>
          </a:solidFill>
          <a:prstDash val="sysDot"/>
        </a:ln>
      </c:spPr>
    </c:plotArea>
    <c:plotVisOnly val="1"/>
    <c:dispBlanksAs val="gap"/>
    <c:showDLblsOverMax val="0"/>
  </c:chart>
  <c:spPr>
    <a:ln>
      <a:solidFill>
        <a:srgbClr val="FF0000"/>
      </a:solidFill>
    </a:ln>
  </c:spPr>
  <c:txPr>
    <a:bodyPr/>
    <a:lstStyle/>
    <a:p>
      <a:pPr>
        <a:defRPr b="1"/>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(2018)</a:t>
            </a:r>
          </a:p>
        </c:rich>
      </c:tx>
      <c:layout>
        <c:manualLayout>
          <c:xMode val="edge"/>
          <c:yMode val="edge"/>
          <c:x val="0.48007701016044446"/>
          <c:y val="1.6258178995231229E-2"/>
        </c:manualLayout>
      </c:layout>
      <c:overlay val="0"/>
    </c:title>
    <c:autoTitleDeleted val="0"/>
    <c:plotArea>
      <c:layout>
        <c:manualLayout>
          <c:layoutTarget val="inner"/>
          <c:xMode val="edge"/>
          <c:yMode val="edge"/>
          <c:x val="0.18834002231797342"/>
          <c:y val="7.0735163082759386E-2"/>
          <c:w val="0.71181345168806243"/>
          <c:h val="0.72301844720570385"/>
        </c:manualLayout>
      </c:layout>
      <c:barChart>
        <c:barDir val="bar"/>
        <c:grouping val="stacked"/>
        <c:varyColors val="0"/>
        <c:ser>
          <c:idx val="0"/>
          <c:order val="0"/>
          <c:tx>
            <c:strRef>
              <c:f>'الهرم السكاني '!$A$17</c:f>
              <c:strCache>
                <c:ptCount val="1"/>
                <c:pt idx="0">
                  <c:v>ذكور  </c:v>
                </c:pt>
              </c:strCache>
            </c:strRef>
          </c:tx>
          <c:spPr>
            <a:solidFill>
              <a:schemeClr val="accent2"/>
            </a:solidFill>
            <a:ln>
              <a:noFill/>
            </a:ln>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invertIfNegative val="0"/>
          <c:dPt>
            <c:idx val="1"/>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1-4924-4261-956E-0D5578E556B6}"/>
              </c:ext>
            </c:extLst>
          </c:dPt>
          <c:dPt>
            <c:idx val="2"/>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3-4924-4261-956E-0D5578E556B6}"/>
              </c:ext>
            </c:extLst>
          </c:dPt>
          <c:dPt>
            <c:idx val="3"/>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5-4924-4261-956E-0D5578E556B6}"/>
              </c:ext>
            </c:extLst>
          </c:dPt>
          <c:dPt>
            <c:idx val="4"/>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7-4924-4261-956E-0D5578E556B6}"/>
              </c:ext>
            </c:extLst>
          </c:dPt>
          <c:dPt>
            <c:idx val="5"/>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9-4924-4261-956E-0D5578E556B6}"/>
              </c:ext>
            </c:extLst>
          </c:dPt>
          <c:dPt>
            <c:idx val="6"/>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B-4924-4261-956E-0D5578E556B6}"/>
              </c:ext>
            </c:extLst>
          </c:dPt>
          <c:dPt>
            <c:idx val="7"/>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D-4924-4261-956E-0D5578E556B6}"/>
              </c:ext>
            </c:extLst>
          </c:dPt>
          <c:dPt>
            <c:idx val="8"/>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F-4924-4261-956E-0D5578E556B6}"/>
              </c:ext>
            </c:extLst>
          </c:dPt>
          <c:dPt>
            <c:idx val="9"/>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1-4924-4261-956E-0D5578E556B6}"/>
              </c:ext>
            </c:extLst>
          </c:dPt>
          <c:dPt>
            <c:idx val="10"/>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3-4924-4261-956E-0D5578E556B6}"/>
              </c:ext>
            </c:extLst>
          </c:dPt>
          <c:dPt>
            <c:idx val="11"/>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5-4924-4261-956E-0D5578E556B6}"/>
              </c:ext>
            </c:extLst>
          </c:dPt>
          <c:dPt>
            <c:idx val="12"/>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7-4924-4261-956E-0D5578E556B6}"/>
              </c:ext>
            </c:extLst>
          </c:dPt>
          <c:dPt>
            <c:idx val="13"/>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9-4924-4261-956E-0D5578E556B6}"/>
              </c:ext>
            </c:extLst>
          </c:dPt>
          <c:cat>
            <c:strRef>
              <c:f>'الهرم السكاني '!$B$16:$Q$16</c:f>
              <c:strCache>
                <c:ptCount val="16"/>
                <c:pt idx="0">
                  <c:v>0 - 4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64  -  60</c:v>
                </c:pt>
                <c:pt idx="13">
                  <c:v>69  -  65</c:v>
                </c:pt>
                <c:pt idx="14">
                  <c:v>74  -  70</c:v>
                </c:pt>
                <c:pt idx="15">
                  <c:v>75+</c:v>
                </c:pt>
              </c:strCache>
            </c:strRef>
          </c:cat>
          <c:val>
            <c:numRef>
              <c:f>'الهرم السكاني '!$B$17:$Q$17</c:f>
              <c:numCache>
                <c:formatCode>General</c:formatCode>
                <c:ptCount val="16"/>
                <c:pt idx="0">
                  <c:v>-88.918000000000006</c:v>
                </c:pt>
                <c:pt idx="1">
                  <c:v>-82.387</c:v>
                </c:pt>
                <c:pt idx="2">
                  <c:v>-71.635999999999996</c:v>
                </c:pt>
                <c:pt idx="3">
                  <c:v>-56.116</c:v>
                </c:pt>
                <c:pt idx="4">
                  <c:v>-180.70400000000001</c:v>
                </c:pt>
                <c:pt idx="5">
                  <c:v>-398.16199999999998</c:v>
                </c:pt>
                <c:pt idx="6">
                  <c:v>-430.363</c:v>
                </c:pt>
                <c:pt idx="7">
                  <c:v>-307.21600000000001</c:v>
                </c:pt>
                <c:pt idx="8">
                  <c:v>-258.60700000000003</c:v>
                </c:pt>
                <c:pt idx="9">
                  <c:v>-170.899</c:v>
                </c:pt>
                <c:pt idx="10">
                  <c:v>-77.712999999999994</c:v>
                </c:pt>
                <c:pt idx="11">
                  <c:v>-61.904000000000003</c:v>
                </c:pt>
                <c:pt idx="12">
                  <c:v>-27.04</c:v>
                </c:pt>
                <c:pt idx="13">
                  <c:v>-12.368</c:v>
                </c:pt>
                <c:pt idx="14">
                  <c:v>-4.1660000000000004</c:v>
                </c:pt>
                <c:pt idx="15">
                  <c:v>-5.1909999999999998</c:v>
                </c:pt>
              </c:numCache>
            </c:numRef>
          </c:val>
          <c:extLst>
            <c:ext xmlns:c16="http://schemas.microsoft.com/office/drawing/2014/chart" uri="{C3380CC4-5D6E-409C-BE32-E72D297353CC}">
              <c16:uniqueId val="{0000001A-4924-4261-956E-0D5578E556B6}"/>
            </c:ext>
          </c:extLst>
        </c:ser>
        <c:ser>
          <c:idx val="1"/>
          <c:order val="1"/>
          <c:tx>
            <c:strRef>
              <c:f>'الهرم السكاني '!$A$18</c:f>
              <c:strCache>
                <c:ptCount val="1"/>
                <c:pt idx="0">
                  <c:v>إنـاث  </c:v>
                </c:pt>
              </c:strCache>
            </c:strRef>
          </c:tx>
          <c:spPr>
            <a:solidFill>
              <a:schemeClr val="accent2">
                <a:lumMod val="60000"/>
                <a:lumOff val="40000"/>
              </a:schemeClr>
            </a:solidFill>
            <a:effectLst>
              <a:outerShdw blurRad="50800" dist="38100" dir="2700000" algn="tl"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invertIfNegative val="0"/>
          <c:dPt>
            <c:idx val="0"/>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1C-4924-4261-956E-0D5578E556B6}"/>
              </c:ext>
            </c:extLst>
          </c:dPt>
          <c:dPt>
            <c:idx val="1"/>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1E-4924-4261-956E-0D5578E556B6}"/>
              </c:ext>
            </c:extLst>
          </c:dPt>
          <c:dPt>
            <c:idx val="2"/>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0-4924-4261-956E-0D5578E556B6}"/>
              </c:ext>
            </c:extLst>
          </c:dPt>
          <c:dPt>
            <c:idx val="3"/>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2-4924-4261-956E-0D5578E556B6}"/>
              </c:ext>
            </c:extLst>
          </c:dPt>
          <c:dPt>
            <c:idx val="4"/>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4-4924-4261-956E-0D5578E556B6}"/>
              </c:ext>
            </c:extLst>
          </c:dPt>
          <c:dPt>
            <c:idx val="5"/>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6-4924-4261-956E-0D5578E556B6}"/>
              </c:ext>
            </c:extLst>
          </c:dPt>
          <c:dPt>
            <c:idx val="6"/>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8-4924-4261-956E-0D5578E556B6}"/>
              </c:ext>
            </c:extLst>
          </c:dPt>
          <c:dPt>
            <c:idx val="7"/>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A-4924-4261-956E-0D5578E556B6}"/>
              </c:ext>
            </c:extLst>
          </c:dPt>
          <c:dPt>
            <c:idx val="8"/>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C-4924-4261-956E-0D5578E556B6}"/>
              </c:ext>
            </c:extLst>
          </c:dPt>
          <c:dPt>
            <c:idx val="9"/>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E-4924-4261-956E-0D5578E556B6}"/>
              </c:ext>
            </c:extLst>
          </c:dPt>
          <c:dPt>
            <c:idx val="10"/>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0-4924-4261-956E-0D5578E556B6}"/>
              </c:ext>
            </c:extLst>
          </c:dPt>
          <c:dPt>
            <c:idx val="11"/>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2-4924-4261-956E-0D5578E556B6}"/>
              </c:ext>
            </c:extLst>
          </c:dPt>
          <c:dPt>
            <c:idx val="12"/>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4-4924-4261-956E-0D5578E556B6}"/>
              </c:ext>
            </c:extLst>
          </c:dPt>
          <c:cat>
            <c:strRef>
              <c:f>'الهرم السكاني '!$B$16:$Q$16</c:f>
              <c:strCache>
                <c:ptCount val="16"/>
                <c:pt idx="0">
                  <c:v>0 - 4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64  -  60</c:v>
                </c:pt>
                <c:pt idx="13">
                  <c:v>69  -  65</c:v>
                </c:pt>
                <c:pt idx="14">
                  <c:v>74  -  70</c:v>
                </c:pt>
                <c:pt idx="15">
                  <c:v>75+</c:v>
                </c:pt>
              </c:strCache>
            </c:strRef>
          </c:cat>
          <c:val>
            <c:numRef>
              <c:f>'الهرم السكاني '!$B$18:$Q$18</c:f>
              <c:numCache>
                <c:formatCode>#,##0.000</c:formatCode>
                <c:ptCount val="16"/>
                <c:pt idx="0">
                  <c:v>80.134</c:v>
                </c:pt>
                <c:pt idx="1">
                  <c:v>81.343000000000004</c:v>
                </c:pt>
                <c:pt idx="2">
                  <c:v>68.313999999999993</c:v>
                </c:pt>
                <c:pt idx="3">
                  <c:v>50.313000000000002</c:v>
                </c:pt>
                <c:pt idx="4">
                  <c:v>69.058000000000007</c:v>
                </c:pt>
                <c:pt idx="5">
                  <c:v>131.49600000000001</c:v>
                </c:pt>
                <c:pt idx="6">
                  <c:v>142.09899999999999</c:v>
                </c:pt>
                <c:pt idx="7">
                  <c:v>118.535</c:v>
                </c:pt>
                <c:pt idx="8">
                  <c:v>81.676000000000002</c:v>
                </c:pt>
                <c:pt idx="9">
                  <c:v>47.307000000000002</c:v>
                </c:pt>
                <c:pt idx="10">
                  <c:v>37.176000000000002</c:v>
                </c:pt>
                <c:pt idx="11">
                  <c:v>23.605</c:v>
                </c:pt>
                <c:pt idx="12">
                  <c:v>12.664999999999999</c:v>
                </c:pt>
                <c:pt idx="13">
                  <c:v>5.657</c:v>
                </c:pt>
                <c:pt idx="14">
                  <c:v>4.0149999999999997</c:v>
                </c:pt>
                <c:pt idx="15">
                  <c:v>5.492</c:v>
                </c:pt>
              </c:numCache>
            </c:numRef>
          </c:val>
          <c:extLst>
            <c:ext xmlns:c16="http://schemas.microsoft.com/office/drawing/2014/chart" uri="{C3380CC4-5D6E-409C-BE32-E72D297353CC}">
              <c16:uniqueId val="{00000035-4924-4261-956E-0D5578E556B6}"/>
            </c:ext>
          </c:extLst>
        </c:ser>
        <c:dLbls>
          <c:showLegendKey val="0"/>
          <c:showVal val="0"/>
          <c:showCatName val="0"/>
          <c:showSerName val="0"/>
          <c:showPercent val="0"/>
          <c:showBubbleSize val="0"/>
        </c:dLbls>
        <c:gapWidth val="0"/>
        <c:overlap val="100"/>
        <c:axId val="2049315247"/>
        <c:axId val="1"/>
      </c:barChart>
      <c:catAx>
        <c:axId val="2049315247"/>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max val="500"/>
          <c:min val="-500"/>
        </c:scaling>
        <c:delete val="0"/>
        <c:axPos val="b"/>
        <c:numFmt formatCode="General" sourceLinked="1"/>
        <c:majorTickMark val="out"/>
        <c:minorTickMark val="none"/>
        <c:tickLblPos val="nextTo"/>
        <c:spPr>
          <a:noFill/>
          <a:ln>
            <a:solidFill>
              <a:schemeClr val="tx1">
                <a:lumMod val="50000"/>
                <a:lumOff val="50000"/>
              </a:schemeClr>
            </a:solidFill>
          </a:ln>
          <a:effectLst/>
        </c:spPr>
        <c:txPr>
          <a:bodyPr rot="-60000000" vert="horz"/>
          <a:lstStyle/>
          <a:p>
            <a:pPr>
              <a:defRPr/>
            </a:pPr>
            <a:endParaRPr lang="en-US"/>
          </a:p>
        </c:txPr>
        <c:crossAx val="2049315247"/>
        <c:crosses val="autoZero"/>
        <c:crossBetween val="between"/>
        <c:majorUnit val="100"/>
      </c:valAx>
      <c:spPr>
        <a:noFill/>
        <a:ln w="25400">
          <a:noFill/>
        </a:ln>
      </c:spPr>
    </c:plotArea>
    <c:legend>
      <c:legendPos val="r"/>
      <c:layout>
        <c:manualLayout>
          <c:xMode val="edge"/>
          <c:yMode val="edge"/>
          <c:x val="0.31457459410494043"/>
          <c:y val="0.93562029074300246"/>
          <c:w val="0.40363365942893503"/>
          <c:h val="4.6281452842346749E-2"/>
        </c:manualLayout>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0.34726</cdr:x>
      <cdr:y>0.51117</cdr:y>
    </cdr:from>
    <cdr:to>
      <cdr:x>0.42226</cdr:x>
      <cdr:y>0.63617</cdr:y>
    </cdr:to>
    <cdr:sp macro="" textlink="">
      <cdr:nvSpPr>
        <cdr:cNvPr id="4" name="Equal 3"/>
        <cdr:cNvSpPr/>
      </cdr:nvSpPr>
      <cdr:spPr>
        <a:xfrm xmlns:a="http://schemas.openxmlformats.org/drawingml/2006/main">
          <a:off x="1942695" y="1817705"/>
          <a:ext cx="419577" cy="444500"/>
        </a:xfrm>
        <a:prstGeom xmlns:a="http://schemas.openxmlformats.org/drawingml/2006/main" prst="mathEqual">
          <a:avLst/>
        </a:prstGeom>
      </cdr:spPr>
      <cdr:style>
        <a:lnRef xmlns:a="http://schemas.openxmlformats.org/drawingml/2006/main" idx="1">
          <a:schemeClr val="accent2"/>
        </a:lnRef>
        <a:fillRef xmlns:a="http://schemas.openxmlformats.org/drawingml/2006/main" idx="3">
          <a:schemeClr val="accent2"/>
        </a:fillRef>
        <a:effectRef xmlns:a="http://schemas.openxmlformats.org/drawingml/2006/main" idx="2">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10.xml><?xml version="1.0" encoding="utf-8"?>
<c:userShapes xmlns:c="http://schemas.openxmlformats.org/drawingml/2006/chart">
  <cdr:relSizeAnchor xmlns:cdr="http://schemas.openxmlformats.org/drawingml/2006/chartDrawing">
    <cdr:from>
      <cdr:x>0.34726</cdr:x>
      <cdr:y>0.51117</cdr:y>
    </cdr:from>
    <cdr:to>
      <cdr:x>0.42226</cdr:x>
      <cdr:y>0.63617</cdr:y>
    </cdr:to>
    <cdr:sp macro="" textlink="">
      <cdr:nvSpPr>
        <cdr:cNvPr id="4" name="Equal 3"/>
        <cdr:cNvSpPr/>
      </cdr:nvSpPr>
      <cdr:spPr>
        <a:xfrm xmlns:a="http://schemas.openxmlformats.org/drawingml/2006/main">
          <a:off x="1942695" y="1817705"/>
          <a:ext cx="419577" cy="444500"/>
        </a:xfrm>
        <a:prstGeom xmlns:a="http://schemas.openxmlformats.org/drawingml/2006/main" prst="mathEqual">
          <a:avLst/>
        </a:prstGeom>
      </cdr:spPr>
      <cdr:style>
        <a:lnRef xmlns:a="http://schemas.openxmlformats.org/drawingml/2006/main" idx="1">
          <a:schemeClr val="accent2"/>
        </a:lnRef>
        <a:fillRef xmlns:a="http://schemas.openxmlformats.org/drawingml/2006/main" idx="3">
          <a:schemeClr val="accent2"/>
        </a:fillRef>
        <a:effectRef xmlns:a="http://schemas.openxmlformats.org/drawingml/2006/main" idx="2">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0.42138</cdr:x>
      <cdr:y>0.86396</cdr:y>
    </cdr:from>
    <cdr:to>
      <cdr:x>0.62953</cdr:x>
      <cdr:y>0.93099</cdr:y>
    </cdr:to>
    <cdr:sp macro="" textlink="">
      <cdr:nvSpPr>
        <cdr:cNvPr id="2" name="TextBox 1"/>
        <cdr:cNvSpPr txBox="1"/>
      </cdr:nvSpPr>
      <cdr:spPr>
        <a:xfrm xmlns:a="http://schemas.openxmlformats.org/drawingml/2006/main">
          <a:off x="1814169" y="3285665"/>
          <a:ext cx="896143" cy="25489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rtl="1"/>
          <a:r>
            <a:rPr lang="ar-SA" sz="1050">
              <a:latin typeface="Dubai" panose="020B0503030403030204" pitchFamily="34" charset="-78"/>
              <a:cs typeface="Dubai" panose="020B0503030403030204" pitchFamily="34" charset="-78"/>
            </a:rPr>
            <a:t>السكان بالأل</a:t>
          </a:r>
          <a:r>
            <a:rPr lang="ar-AE" sz="1050">
              <a:latin typeface="Dubai" panose="020B0503030403030204" pitchFamily="34" charset="-78"/>
              <a:cs typeface="Dubai" panose="020B0503030403030204" pitchFamily="34" charset="-78"/>
            </a:rPr>
            <a:t>ف</a:t>
          </a:r>
          <a:r>
            <a:rPr lang="ar-SA" sz="1050">
              <a:latin typeface="Dubai" panose="020B0503030403030204" pitchFamily="34" charset="-78"/>
              <a:cs typeface="Dubai" panose="020B0503030403030204" pitchFamily="34" charset="-78"/>
            </a:rPr>
            <a:t> </a:t>
          </a:r>
          <a:r>
            <a:rPr lang="en-US" sz="1050">
              <a:latin typeface="Dubai" panose="020B0503030403030204" pitchFamily="34" charset="-78"/>
              <a:cs typeface="Dubai" panose="020B0503030403030204" pitchFamily="34" charset="-78"/>
            </a:rPr>
            <a:t> </a:t>
          </a:r>
        </a:p>
      </cdr:txBody>
    </cdr:sp>
  </cdr:relSizeAnchor>
  <cdr:relSizeAnchor xmlns:cdr="http://schemas.openxmlformats.org/drawingml/2006/chartDrawing">
    <cdr:from>
      <cdr:x>0.25705</cdr:x>
      <cdr:y>0.25926</cdr:y>
    </cdr:from>
    <cdr:to>
      <cdr:x>0.30639</cdr:x>
      <cdr:y>0.47697</cdr:y>
    </cdr:to>
    <cdr:sp macro="" textlink="">
      <cdr:nvSpPr>
        <cdr:cNvPr id="3" name="Text Box 1"/>
        <cdr:cNvSpPr txBox="1">
          <a:spLocks xmlns:a="http://schemas.openxmlformats.org/drawingml/2006/main" noChangeArrowheads="1"/>
        </cdr:cNvSpPr>
      </cdr:nvSpPr>
      <cdr:spPr bwMode="auto">
        <a:xfrm xmlns:a="http://schemas.openxmlformats.org/drawingml/2006/main">
          <a:off x="1270394" y="1355899"/>
          <a:ext cx="243852" cy="113858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vert270" wrap="square" lIns="27432" tIns="18288" rIns="27432" bIns="18288"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ar-AE" sz="900" b="1" i="0" u="none" strike="noStrike" baseline="0">
              <a:solidFill>
                <a:srgbClr val="000000"/>
              </a:solidFill>
              <a:latin typeface="Dubai" panose="020B0503030403030204" pitchFamily="34" charset="-78"/>
              <a:cs typeface="Dubai" panose="020B0503030403030204" pitchFamily="34" charset="-78"/>
            </a:rPr>
            <a:t>فئات العمر  </a:t>
          </a:r>
          <a:endParaRPr lang="en-US" sz="900" b="1" i="0" u="none" strike="noStrike" baseline="0">
            <a:solidFill>
              <a:srgbClr val="000000"/>
            </a:solidFill>
            <a:latin typeface="Dubai" panose="020B0503030403030204" pitchFamily="34" charset="-78"/>
            <a:cs typeface="Dubai" panose="020B0503030403030204" pitchFamily="34"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2018</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السكان لإمارة دبي 2018</Title_x0020_Ar>
    <Language xmlns="9a92dbd9-a54a-4f24-abd0-cd6bb0e6298c">Arabic</Language>
    <Chapter xmlns="9a92dbd9-a54a-4f24-abd0-cd6bb0e6298c">01</Chapter>
    <Publishing_x0020_Date xmlns="9a92dbd9-a54a-4f24-abd0-cd6bb0e6298c">2017-12-31T20:00:00+00:00</Publishing_x0020_Date>
    <Order0 xmlns="9a92dbd9-a54a-4f24-abd0-cd6bb0e6298c">0</Orde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3.xml><?xml version="1.0" encoding="utf-8"?>
<ds:datastoreItem xmlns:ds="http://schemas.openxmlformats.org/officeDocument/2006/customXml" ds:itemID="{1A23EEA6-FCDE-4F2C-A30A-556937097E34}"/>
</file>

<file path=customXml/itemProps4.xml><?xml version="1.0" encoding="utf-8"?>
<ds:datastoreItem xmlns:ds="http://schemas.openxmlformats.org/officeDocument/2006/customXml" ds:itemID="{31DDA0B2-6641-4ECC-AEB4-0E3D50CF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Population Bulletin Emirate of Dubai 2018</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2018</dc:title>
  <dc:creator>Mohamed-Amin Osama Al Labban</dc:creator>
  <cp:lastModifiedBy>Afaf Kamal Mahmood</cp:lastModifiedBy>
  <cp:revision>10</cp:revision>
  <cp:lastPrinted>2019-10-15T10:28:00Z</cp:lastPrinted>
  <dcterms:created xsi:type="dcterms:W3CDTF">2019-10-20T06:53:00Z</dcterms:created>
  <dcterms:modified xsi:type="dcterms:W3CDTF">2019-10-21T05:01:00Z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